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DF1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DF136D" w:rsidRDefault="00DF136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DF136D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DF1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F136D" w:rsidRDefault="00DF136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F136D">
              <w:rPr>
                <w:sz w:val="48"/>
                <w:szCs w:val="48"/>
              </w:rPr>
              <w:t>Приказ управления социальной политики Липецкой обл. от 22.09.2022 N 100-Н</w:t>
            </w:r>
            <w:r w:rsidRPr="00DF136D">
              <w:rPr>
                <w:sz w:val="48"/>
                <w:szCs w:val="48"/>
              </w:rPr>
              <w:br/>
              <w:t>(ред. от 24.01.2023)</w:t>
            </w:r>
            <w:r w:rsidRPr="00DF136D">
              <w:rPr>
                <w:sz w:val="48"/>
                <w:szCs w:val="48"/>
              </w:rPr>
              <w:br/>
            </w:r>
            <w:r w:rsidRPr="00DF136D">
              <w:rPr>
                <w:sz w:val="48"/>
                <w:szCs w:val="48"/>
              </w:rPr>
              <w:t>"Об утверждении административного регламента предоставления государственной услуги по назначению выплаты единовременного пособия членам семей граждан, погибших (умерших) в результате чрезвычайных ситуаций природного и техногенного характера"</w:t>
            </w:r>
          </w:p>
        </w:tc>
      </w:tr>
      <w:tr w:rsidR="00000000" w:rsidRPr="00DF1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F136D" w:rsidRDefault="00DF136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F136D">
              <w:rPr>
                <w:sz w:val="28"/>
                <w:szCs w:val="28"/>
              </w:rPr>
              <w:t>Документ пред</w:t>
            </w:r>
            <w:r w:rsidRPr="00DF136D">
              <w:rPr>
                <w:sz w:val="28"/>
                <w:szCs w:val="28"/>
              </w:rPr>
              <w:t xml:space="preserve">оставлен </w:t>
            </w:r>
            <w:hyperlink r:id="rId7" w:history="1">
              <w:r w:rsidRPr="00DF136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F136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F136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DF136D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F136D">
              <w:rPr>
                <w:sz w:val="28"/>
                <w:szCs w:val="28"/>
              </w:rPr>
              <w:br/>
            </w:r>
            <w:r w:rsidRPr="00DF136D">
              <w:rPr>
                <w:sz w:val="28"/>
                <w:szCs w:val="28"/>
              </w:rPr>
              <w:br/>
              <w:t>Дата сохранения: 21.03.2023</w:t>
            </w:r>
            <w:r w:rsidRPr="00DF136D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F136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F136D">
      <w:pPr>
        <w:pStyle w:val="ConsPlusNormal"/>
        <w:jc w:val="both"/>
        <w:outlineLvl w:val="0"/>
      </w:pPr>
    </w:p>
    <w:p w:rsidR="00000000" w:rsidRDefault="00DF136D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DF136D">
      <w:pPr>
        <w:pStyle w:val="ConsPlusTitle"/>
        <w:jc w:val="both"/>
      </w:pPr>
    </w:p>
    <w:p w:rsidR="00000000" w:rsidRDefault="00DF136D">
      <w:pPr>
        <w:pStyle w:val="ConsPlusTitle"/>
        <w:jc w:val="center"/>
      </w:pPr>
      <w:r>
        <w:t>ПРИКАЗ</w:t>
      </w:r>
    </w:p>
    <w:p w:rsidR="00000000" w:rsidRDefault="00DF136D">
      <w:pPr>
        <w:pStyle w:val="ConsPlusTitle"/>
        <w:jc w:val="center"/>
      </w:pPr>
      <w:r>
        <w:t>от 22 сентября 2022 г. N 100-Н</w:t>
      </w:r>
    </w:p>
    <w:p w:rsidR="00000000" w:rsidRDefault="00DF136D">
      <w:pPr>
        <w:pStyle w:val="ConsPlusTitle"/>
        <w:jc w:val="both"/>
      </w:pPr>
    </w:p>
    <w:p w:rsidR="00000000" w:rsidRDefault="00DF136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 ПО НАЗНАЧЕНИЮ ВЫПЛАТЫ ЕДИНОВРЕМЕННОГО</w:t>
      </w:r>
    </w:p>
    <w:p w:rsidR="00000000" w:rsidRDefault="00DF136D">
      <w:pPr>
        <w:pStyle w:val="ConsPlusTitle"/>
        <w:jc w:val="center"/>
      </w:pPr>
      <w:r>
        <w:t>ПОСОБИЯ ЧЛЕНАМ СЕМЕЙ ГРАЖДАН, ПОГИБШИХ (УМЕРШИХ)</w:t>
      </w:r>
    </w:p>
    <w:p w:rsidR="00000000" w:rsidRDefault="00DF136D">
      <w:pPr>
        <w:pStyle w:val="ConsPlusTitle"/>
        <w:jc w:val="center"/>
      </w:pPr>
      <w:r>
        <w:t>В РЕЗУЛЬТАТЕ ЧРЕЗВЫЧАЙНЫХ СИТУАЦИЙ ПРИРОДНОГО</w:t>
      </w:r>
    </w:p>
    <w:p w:rsidR="00000000" w:rsidRDefault="00DF136D">
      <w:pPr>
        <w:pStyle w:val="ConsPlusTitle"/>
        <w:jc w:val="center"/>
      </w:pPr>
      <w:r>
        <w:t>И ТЕХНОГЕННОГО ХАРАКТЕРА</w:t>
      </w:r>
    </w:p>
    <w:p w:rsidR="00000000" w:rsidRDefault="00DF136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F1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F136D" w:rsidRDefault="00DF136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F136D" w:rsidRDefault="00DF136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F136D" w:rsidRDefault="00DF136D">
            <w:pPr>
              <w:pStyle w:val="ConsPlusNormal"/>
              <w:jc w:val="center"/>
              <w:rPr>
                <w:color w:val="392C69"/>
              </w:rPr>
            </w:pPr>
            <w:r w:rsidRPr="00DF136D">
              <w:rPr>
                <w:color w:val="392C69"/>
              </w:rPr>
              <w:t>Список изменя</w:t>
            </w:r>
            <w:r w:rsidRPr="00DF136D">
              <w:rPr>
                <w:color w:val="392C69"/>
              </w:rPr>
              <w:t>ющих документов</w:t>
            </w:r>
          </w:p>
          <w:p w:rsidR="00000000" w:rsidRPr="00DF136D" w:rsidRDefault="00DF136D">
            <w:pPr>
              <w:pStyle w:val="ConsPlusNormal"/>
              <w:jc w:val="center"/>
              <w:rPr>
                <w:color w:val="392C69"/>
              </w:rPr>
            </w:pPr>
            <w:r w:rsidRPr="00DF136D">
              <w:rPr>
                <w:color w:val="392C69"/>
              </w:rPr>
              <w:t xml:space="preserve">(в ред. </w:t>
            </w:r>
            <w:hyperlink r:id="rId9" w:history="1">
              <w:r w:rsidRPr="00DF136D">
                <w:rPr>
                  <w:color w:val="0000FF"/>
                </w:rPr>
                <w:t>приказа</w:t>
              </w:r>
            </w:hyperlink>
            <w:r w:rsidRPr="00DF136D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DF136D" w:rsidRDefault="00DF136D">
            <w:pPr>
              <w:pStyle w:val="ConsPlusNormal"/>
              <w:jc w:val="center"/>
              <w:rPr>
                <w:color w:val="392C69"/>
              </w:rPr>
            </w:pPr>
            <w:r w:rsidRPr="00DF136D">
              <w:rPr>
                <w:color w:val="392C69"/>
              </w:rPr>
              <w:t>от 24.01.2023 N 12-Н)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F136D" w:rsidRDefault="00DF136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9 августа 2011 года N 282 "Об утверждении Порядка разработки и утверждения административных регламентов предоставления государственн</w:t>
      </w:r>
      <w:r>
        <w:t>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 приказываю: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Утвердить административный </w:t>
      </w:r>
      <w:hyperlink w:anchor="Par40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выплаты единовременного пособия членам семей граждан, погибших (умерших) в результате чрезвычайных ситуаций природного и техногенного характера, согласно приложению.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jc w:val="right"/>
      </w:pPr>
      <w:r>
        <w:t>Начальник</w:t>
      </w:r>
      <w:r>
        <w:t xml:space="preserve"> управления</w:t>
      </w:r>
    </w:p>
    <w:p w:rsidR="00000000" w:rsidRDefault="00DF136D">
      <w:pPr>
        <w:pStyle w:val="ConsPlusNormal"/>
        <w:jc w:val="right"/>
      </w:pPr>
      <w:r>
        <w:t>Т.В.АНДРЕЕВА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jc w:val="right"/>
        <w:outlineLvl w:val="0"/>
      </w:pPr>
      <w:r>
        <w:t>Приложение</w:t>
      </w:r>
    </w:p>
    <w:p w:rsidR="00000000" w:rsidRDefault="00DF136D">
      <w:pPr>
        <w:pStyle w:val="ConsPlusNormal"/>
        <w:jc w:val="right"/>
      </w:pPr>
      <w:r>
        <w:t>к приказу</w:t>
      </w:r>
    </w:p>
    <w:p w:rsidR="00000000" w:rsidRDefault="00DF136D">
      <w:pPr>
        <w:pStyle w:val="ConsPlusNormal"/>
        <w:jc w:val="right"/>
      </w:pPr>
      <w:r>
        <w:t>управления социальной</w:t>
      </w:r>
    </w:p>
    <w:p w:rsidR="00000000" w:rsidRDefault="00DF136D">
      <w:pPr>
        <w:pStyle w:val="ConsPlusNormal"/>
        <w:jc w:val="right"/>
      </w:pPr>
      <w:r>
        <w:t>политики Липецкой области</w:t>
      </w:r>
    </w:p>
    <w:p w:rsidR="00000000" w:rsidRDefault="00DF136D">
      <w:pPr>
        <w:pStyle w:val="ConsPlusNormal"/>
        <w:jc w:val="right"/>
      </w:pPr>
      <w:r>
        <w:t>"Об утверждении административного</w:t>
      </w:r>
    </w:p>
    <w:p w:rsidR="00000000" w:rsidRDefault="00DF136D">
      <w:pPr>
        <w:pStyle w:val="ConsPlusNormal"/>
        <w:jc w:val="right"/>
      </w:pPr>
      <w:r>
        <w:t>регламента предоставления</w:t>
      </w:r>
    </w:p>
    <w:p w:rsidR="00000000" w:rsidRDefault="00DF136D">
      <w:pPr>
        <w:pStyle w:val="ConsPlusNormal"/>
        <w:jc w:val="right"/>
      </w:pPr>
      <w:r>
        <w:t>государственной услуги</w:t>
      </w:r>
    </w:p>
    <w:p w:rsidR="00000000" w:rsidRDefault="00DF136D">
      <w:pPr>
        <w:pStyle w:val="ConsPlusNormal"/>
        <w:jc w:val="right"/>
      </w:pPr>
      <w:r>
        <w:t>по назначению выплаты</w:t>
      </w:r>
    </w:p>
    <w:p w:rsidR="00000000" w:rsidRDefault="00DF136D">
      <w:pPr>
        <w:pStyle w:val="ConsPlusNormal"/>
        <w:jc w:val="right"/>
      </w:pPr>
      <w:r>
        <w:t>единовременного пособия</w:t>
      </w:r>
    </w:p>
    <w:p w:rsidR="00000000" w:rsidRDefault="00DF136D">
      <w:pPr>
        <w:pStyle w:val="ConsPlusNormal"/>
        <w:jc w:val="right"/>
      </w:pPr>
      <w:r>
        <w:t>членам семей граждан,</w:t>
      </w:r>
    </w:p>
    <w:p w:rsidR="00000000" w:rsidRDefault="00DF136D">
      <w:pPr>
        <w:pStyle w:val="ConsPlusNormal"/>
        <w:jc w:val="right"/>
      </w:pPr>
      <w:r>
        <w:t>погибших (умерших)</w:t>
      </w:r>
    </w:p>
    <w:p w:rsidR="00000000" w:rsidRDefault="00DF136D">
      <w:pPr>
        <w:pStyle w:val="ConsPlusNormal"/>
        <w:jc w:val="right"/>
      </w:pPr>
      <w:r>
        <w:lastRenderedPageBreak/>
        <w:t>в результате чрезвычайных</w:t>
      </w:r>
    </w:p>
    <w:p w:rsidR="00000000" w:rsidRDefault="00DF136D">
      <w:pPr>
        <w:pStyle w:val="ConsPlusNormal"/>
        <w:jc w:val="right"/>
      </w:pPr>
      <w:r>
        <w:t>ситуаций природного и</w:t>
      </w:r>
    </w:p>
    <w:p w:rsidR="00000000" w:rsidRDefault="00DF136D">
      <w:pPr>
        <w:pStyle w:val="ConsPlusNormal"/>
        <w:jc w:val="right"/>
      </w:pPr>
      <w:r>
        <w:t>техногенного характера"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</w:pPr>
      <w:bookmarkStart w:id="1" w:name="Par40"/>
      <w:bookmarkEnd w:id="1"/>
      <w:r>
        <w:t>АДМИНИСТРАТИВНЫЙ РЕГЛАМЕНТ</w:t>
      </w:r>
    </w:p>
    <w:p w:rsidR="00000000" w:rsidRDefault="00DF136D">
      <w:pPr>
        <w:pStyle w:val="ConsPlusTitle"/>
        <w:jc w:val="center"/>
      </w:pPr>
      <w:r>
        <w:t>ПРЕДОСТАВЛЕНИЯ ГОСУДАРСТВЕННОЙ УСЛУГИ</w:t>
      </w:r>
    </w:p>
    <w:p w:rsidR="00000000" w:rsidRDefault="00DF136D">
      <w:pPr>
        <w:pStyle w:val="ConsPlusTitle"/>
        <w:jc w:val="center"/>
      </w:pPr>
      <w:r>
        <w:t>ПО НАЗНАЧЕНИЮ ВЫПЛАТЫ ЕДИНОВРЕМЕННОГО ПОСОБИЯ ЧЛЕНАМ СЕМЕЙ</w:t>
      </w:r>
    </w:p>
    <w:p w:rsidR="00000000" w:rsidRDefault="00DF136D">
      <w:pPr>
        <w:pStyle w:val="ConsPlusTitle"/>
        <w:jc w:val="center"/>
      </w:pPr>
      <w:r>
        <w:t xml:space="preserve">ГРАЖДАН, ПОГИБШИХ (УМЕРШИХ) В </w:t>
      </w:r>
      <w:r>
        <w:t>РЕЗУЛЬТАТЕ ЧРЕЗВЫЧАЙНЫХ</w:t>
      </w:r>
    </w:p>
    <w:p w:rsidR="00000000" w:rsidRDefault="00DF136D">
      <w:pPr>
        <w:pStyle w:val="ConsPlusTitle"/>
        <w:jc w:val="center"/>
      </w:pPr>
      <w:r>
        <w:t>СИТУАЦИЙ ПРИРОДНОГО И ТЕХНОГЕННОГО ХАРАКТЕРА</w:t>
      </w:r>
    </w:p>
    <w:p w:rsidR="00000000" w:rsidRDefault="00DF136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F1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F136D" w:rsidRDefault="00DF136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F136D" w:rsidRDefault="00DF136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F136D" w:rsidRDefault="00DF136D">
            <w:pPr>
              <w:pStyle w:val="ConsPlusNormal"/>
              <w:jc w:val="center"/>
              <w:rPr>
                <w:color w:val="392C69"/>
              </w:rPr>
            </w:pPr>
            <w:r w:rsidRPr="00DF136D">
              <w:rPr>
                <w:color w:val="392C69"/>
              </w:rPr>
              <w:t>Список изменяющих документов</w:t>
            </w:r>
          </w:p>
          <w:p w:rsidR="00000000" w:rsidRPr="00DF136D" w:rsidRDefault="00DF136D">
            <w:pPr>
              <w:pStyle w:val="ConsPlusNormal"/>
              <w:jc w:val="center"/>
              <w:rPr>
                <w:color w:val="392C69"/>
              </w:rPr>
            </w:pPr>
            <w:r w:rsidRPr="00DF136D">
              <w:rPr>
                <w:color w:val="392C69"/>
              </w:rPr>
              <w:t xml:space="preserve">(в ред. </w:t>
            </w:r>
            <w:hyperlink r:id="rId12" w:history="1">
              <w:r w:rsidRPr="00DF136D">
                <w:rPr>
                  <w:color w:val="0000FF"/>
                </w:rPr>
                <w:t>приказа</w:t>
              </w:r>
            </w:hyperlink>
            <w:r w:rsidRPr="00DF136D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DF136D" w:rsidRDefault="00DF136D">
            <w:pPr>
              <w:pStyle w:val="ConsPlusNormal"/>
              <w:jc w:val="center"/>
              <w:rPr>
                <w:color w:val="392C69"/>
              </w:rPr>
            </w:pPr>
            <w:r w:rsidRPr="00DF136D">
              <w:rPr>
                <w:color w:val="392C69"/>
              </w:rPr>
              <w:t>от 24.01.2023 N 12-Н)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F136D" w:rsidRDefault="00DF136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1. Предмет регулирования регламента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1. Административный регламент предоставления государственной услуги по назначению выплаты единовременного пособия членам </w:t>
      </w:r>
      <w:r>
        <w:t>семей граждан, погибших (умерших) в результате чрезвычайных ситуаций природного и техногенного характера (далее - административный регламент, государственная услуга), устанавливает стандарт, сроки и последовательность административных процедур (действий) у</w:t>
      </w:r>
      <w:r>
        <w:t>правления социальной политики Липецкой области (далее - Управление), порядок взаимодействия должностных лиц Управления, иных органов государственной власти, организаций, а также взаимодействия Управления с заявителями при предоставлении государственной усл</w:t>
      </w:r>
      <w:r>
        <w:t>уги, в том числе в электронной форме,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"Интернет", с соблюдением нор</w:t>
      </w:r>
      <w:r>
        <w:t>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заявителями.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Государственная услуга предоставляется членам семей граждан, погибших (умерших) в результате чрезвычайных ситуаций федерального, межрегионального, регионального и межмуниципального характера.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2. Круг заявителей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2. Заявителями являются: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члены семей (супру</w:t>
      </w:r>
      <w:r>
        <w:t xml:space="preserve">га (супруг), дети, родители и лица, находившиеся на иждивении) граждан Российской Федерации, погибших (умерших) в результате чрезвычайных ситуаций федерального, межрегионального, регионального характера на территории Липецкой области (далее - чрезвычайная </w:t>
      </w:r>
      <w:r>
        <w:t>ситуация);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семьи граждан Российской Федерации, погибших (умерших) в результате чрезвычайной </w:t>
      </w:r>
      <w:r>
        <w:lastRenderedPageBreak/>
        <w:t>ситуации.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3. Требования к порядку информирования о предоставлении</w:t>
      </w:r>
    </w:p>
    <w:p w:rsidR="00000000" w:rsidRDefault="00DF136D">
      <w:pPr>
        <w:pStyle w:val="ConsPlusTitle"/>
        <w:jc w:val="center"/>
      </w:pPr>
      <w:r>
        <w:t>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3. Информирование о порядке и ходе предоставления государственной услуги </w:t>
      </w:r>
      <w:r>
        <w:t>осуществляется Управлением,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</w:t>
      </w:r>
      <w:r>
        <w:t>-телекоммуникационной сети "Интернет", ЕПГУ,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На инфо</w:t>
      </w:r>
      <w:r>
        <w:t>рмационных стендах, оборудованных в помещениях Управления, предназначенных для приема и регистрации заявлений, в УМФЦ, информация размещается в визуальной или текстовой форме и содержит примеры (образцы) заполнения заявлений и исчерпывающий перечень докуме</w:t>
      </w:r>
      <w:r>
        <w:t>нтов, необходимых для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На официальном сайте Управления http://usp.admlr.lipetsk.ru/, на ЕПГУ (http://www.gosuslugi.ru/), в информационной системе "Региональный реестр государственных и муниципальных услуг" https://www.</w:t>
      </w:r>
      <w:r>
        <w:t>admlip.ru/activities/gos_uslugi/reestr-uslug/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</w:t>
      </w:r>
      <w:r>
        <w:t>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срок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результаты предоставления государственной услуги, порядок пр</w:t>
      </w:r>
      <w:r>
        <w:t>едставления документа, являющегося результатом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исчерпывающий перечень оснований для приостановления или отказа в предоставлении госуд</w:t>
      </w:r>
      <w:r>
        <w:t>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формы заявлений (уведомлений, сообщений), используемые при предоставлении</w:t>
      </w:r>
      <w:r>
        <w:t xml:space="preserve">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перечень структурных подразделений УМФЦ, в которых предоставляется государственная </w:t>
      </w:r>
      <w:r>
        <w:lastRenderedPageBreak/>
        <w:t>услуга, адреса их местонахождения, номера телефонов и территории обслуживания;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информация о месте нахождения Управления, его полном почтовом адресе,</w:t>
      </w:r>
      <w:r>
        <w:t xml:space="preserve"> справочных телефонах и официальном сайте, а также о графике работы.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Информация на ЕПГУ и официальном сайте Управления, о порядке и сроках предоставления государственной услуги предоставляется заявителю бесплатно.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</w:t>
      </w:r>
      <w:r>
        <w:t>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4. Сведения о месте нахождения, о номерах теле</w:t>
      </w:r>
      <w:r>
        <w:t>фонов для справок, адресах интернет-сайта и электронной почты, графике (режиме) работы структурных подразделений УМФЦ, осуществляющих прием заявителей для предоставления государственной услуги, размещаются на официальном сайте Управления, УМФЦ, Регионально</w:t>
      </w:r>
      <w:r>
        <w:t>м реестре, ЕПГУ.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5. Управление, УМФЦ осуществляют прием заявителей для предоставления государственной услуги в соответствии с графиком, утверждаемым начальником Управления, директором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6. При ответах на телефонные звонки и устные обращения специалисты</w:t>
      </w:r>
      <w:r>
        <w:t xml:space="preserve"> Управления, в функции которых входит прием граждан и предоставление государственной услуги, подробно и в вежливой (корректной) форме консультируют (информируют) обратившихся заявителей по интересующим их вопросам. Ответ на телефонный звонок должен содержа</w:t>
      </w:r>
      <w:r>
        <w:t>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При невозможности специалиста, принявшего звонок, самостоятельно ответить на поставленные вопросы телефонный </w:t>
      </w:r>
      <w:r>
        <w:t>звонок 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Письменные обращения о порядке предоставления государственной услуги рассм</w:t>
      </w:r>
      <w:r>
        <w:t>атриваются должностными лицами Управления с учетом времени подготовки ответа заявителю в течение 30 дней со дня регистрации письменного обращения. Ответ на письменное обращение дается уполномоченным специалистом в простой, четкой и понятной форме с указани</w:t>
      </w:r>
      <w:r>
        <w:t>ем фамилии и инициалов, номера телефона исполнителя. Ответ подписывается руководителем Управления, либо его заместителем.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консультировании по электронной почте ответ на обращение направляется на электронный адрес заявителя в срок, не превышающий 30 дне</w:t>
      </w:r>
      <w:r>
        <w:t>й с момента регистрации обращения.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Консультации предоставляются по вопросам: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графика работы;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перечня документов, необходимых для предоставления заявителям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порядка заполнения реквизитов заявления о предоставлении заявителю государств</w:t>
      </w:r>
      <w:r>
        <w:t>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порядка и условий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сроков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оснований для отказа в предоставлении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порядка обжалования решений, действий (бездействия) должностных лиц.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7. На оф</w:t>
      </w:r>
      <w:r>
        <w:t>ициальном сайте Управления, ЕПГУ размещается следующая информация: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законодательные и иные нормативные правовые акты, регулирующие деятельность по предоставлению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административный регламент по предоставлению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образец оформления</w:t>
      </w:r>
      <w:r>
        <w:t xml:space="preserve"> заявления;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перечень документов, необходимых для предоставления государственной услуги, требования, предъявляемые к этим документам;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основания для отказа в предоставлении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схемы размещения специалистов Управления и режим приема гражд</w:t>
      </w:r>
      <w:r>
        <w:t>ан;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Управление обеспечивает в установленном порядке размещ</w:t>
      </w:r>
      <w:r>
        <w:t>ение и актуализацию справочной информации в соответствующем разделе регионального реестра и на официальном сайте Управления.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1"/>
      </w:pPr>
      <w:r>
        <w:t>Раздел II. СТАНДАРТ ПРЕДОСТАВЛЕНИЯ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4. Наименование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8. Наименование государственной услуги -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5. Наименование органа, предоставляющего государственную</w:t>
      </w:r>
    </w:p>
    <w:p w:rsidR="00000000" w:rsidRDefault="00DF136D">
      <w:pPr>
        <w:pStyle w:val="ConsPlusTitle"/>
        <w:jc w:val="center"/>
      </w:pPr>
      <w:r>
        <w:t>у</w:t>
      </w:r>
      <w:r>
        <w:t>слугу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lastRenderedPageBreak/>
        <w:t>9. Предоставление государственной услуги осуществляется Управлением во взаимодействии с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пункту 3 части 1 статьи 7</w:t>
        </w:r>
      </w:hyperlink>
      <w:r>
        <w:t xml:space="preserve"> Федерального з</w:t>
      </w:r>
      <w:r>
        <w:t>акона от 27 июля 2010 года N 210-ФЗ "Об организации предоставления государственных и муниципальных услуг" (далее - Федеральный закон) Управление, УМФЦ не вправе требовать от заявителя осуществления действий, в том числе согласований, необходимых для получе</w:t>
      </w:r>
      <w:r>
        <w:t xml:space="preserve">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</w:t>
        </w:r>
        <w:r>
          <w:rPr>
            <w:color w:val="0000FF"/>
          </w:rPr>
          <w:t>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Липецкой области от 10 ноября 2022 года N 239 "Об утверждении Перечня услуг, которые являются необходимыми и о</w:t>
      </w:r>
      <w:r>
        <w:t>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услуг, и признании утратившими силу некоторых постановлени</w:t>
      </w:r>
      <w:r>
        <w:t>й администрации Липецкой области".</w:t>
      </w:r>
    </w:p>
    <w:p w:rsidR="00000000" w:rsidRDefault="00DF136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12-Н)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предоставлении госуд</w:t>
      </w:r>
      <w:r>
        <w:t>арственной услуги в целях получения информации, необходимой для предоставления государственной услуги, Управление осуществляет взаимодействие с: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- Министерством внутренних дел Российской Федерации;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- Фондом пенсионного и социального страхования Российской </w:t>
      </w:r>
      <w:r>
        <w:t>Федерации;</w:t>
      </w:r>
    </w:p>
    <w:p w:rsidR="00000000" w:rsidRDefault="00DF136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12-Н)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- федеральным органом исполнительной власти обла</w:t>
      </w:r>
      <w:r>
        <w:t>сти, осуществляющим функции по контролю и надзору за соблюдением законодательства о налогах и сборах.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6. Описание результата предоставления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10. Результатом предоставления государственной услуги является решение о назначении выплаты</w:t>
      </w:r>
      <w:r>
        <w:t xml:space="preserve"> единовременного пособия членам семей граждан, погибших (умерших) в результате чрезвычайных ситуаций природного и техногенного характера, либо решение об отказе в назначение выплаты единовременного пособия членам семей граждан, погибших (умерших) в результ</w:t>
      </w:r>
      <w:r>
        <w:t>ате чрезвычайных ситуаций природного и техногенного характера.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</w:t>
      </w:r>
      <w:r>
        <w:t>енным должностным лицом Управления с использованием усиленной квалифицированной электронной подписи.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</w:t>
      </w:r>
      <w:r>
        <w:t xml:space="preserve">мещение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 июля 199</w:t>
      </w:r>
      <w:r>
        <w:t>9 года N 178-ФЗ "О государственной социальной помощи".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7. Срок предоставления государственной услуги, в том числе</w:t>
      </w:r>
    </w:p>
    <w:p w:rsidR="00000000" w:rsidRDefault="00DF136D">
      <w:pPr>
        <w:pStyle w:val="ConsPlusTitle"/>
        <w:jc w:val="center"/>
      </w:pPr>
      <w:r>
        <w:lastRenderedPageBreak/>
        <w:t>с учетом необходимости обращения в организации, участвующие</w:t>
      </w:r>
    </w:p>
    <w:p w:rsidR="00000000" w:rsidRDefault="00DF136D">
      <w:pPr>
        <w:pStyle w:val="ConsPlusTitle"/>
        <w:jc w:val="center"/>
      </w:pPr>
      <w:r>
        <w:t>в предоставлении государственной услуги, срок</w:t>
      </w:r>
    </w:p>
    <w:p w:rsidR="00000000" w:rsidRDefault="00DF136D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00000" w:rsidRDefault="00DF136D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DF136D">
      <w:pPr>
        <w:pStyle w:val="ConsPlusTitle"/>
        <w:jc w:val="center"/>
      </w:pPr>
      <w:r>
        <w:t>действующим законодательством Российской Федерации</w:t>
      </w:r>
    </w:p>
    <w:p w:rsidR="00000000" w:rsidRDefault="00DF136D">
      <w:pPr>
        <w:pStyle w:val="ConsPlusTitle"/>
        <w:jc w:val="center"/>
      </w:pPr>
      <w:r>
        <w:t>и Липецкой области, срок выдачи (направления) документов,</w:t>
      </w:r>
    </w:p>
    <w:p w:rsidR="00000000" w:rsidRDefault="00DF136D">
      <w:pPr>
        <w:pStyle w:val="ConsPlusTitle"/>
        <w:jc w:val="center"/>
      </w:pPr>
      <w:r>
        <w:t>являющихся результатом предоставлени</w:t>
      </w:r>
      <w:r>
        <w:t>я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11. Государственная услуга предоставляется в течение 12 рабочих дней со дня приема заявления и необходимых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 случае принятия решения о назначении выплаты единовременного пособия членам семей граждан, погибших (умерших)</w:t>
      </w:r>
      <w:r>
        <w:t xml:space="preserve"> в результате чрезвычайных ситуаций природного и техногенного характера, уведомление о принятом решении направляется Управлением заявителю либо в УМФЦ для последующей выдачи заявителю в течение 3 рабочих дней с даты принятия соответствующего решения, спосо</w:t>
      </w:r>
      <w:r>
        <w:t>бом, указанным в заявлении позволяющим, достоверно установить дату направления уведомления, а при подаче заявления через ЕПГУ - в автоматическом режиме в государственной информационной системе посредством push-уведомления на ЕПГУ, на адрес электронной почт</w:t>
      </w:r>
      <w:r>
        <w:t>ы, указанный в профиле заявителя на ЕПГУ.</w:t>
      </w:r>
    </w:p>
    <w:p w:rsidR="00000000" w:rsidRDefault="00DF136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12-Н)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Единовременное по</w:t>
      </w:r>
      <w:r>
        <w:t>собие членам семей граждан, погибших (умерших) в результате чрезвычайных ситуаций природного и техногенного характера, перечисляется по выбору заявителя на счет, открытый им в кредитной организации на территории Российской Федерации, в соответствии с рекви</w:t>
      </w:r>
      <w:r>
        <w:t>зитами, указанными в заявлении, или путем перевода через организации федеральной почтовой связи в течение 11 рабочих дней с даты принятия решения о назначении выплаты единовременного пособия членам семей граждан, погибших (умерших) в результате чрезвычайны</w:t>
      </w:r>
      <w:r>
        <w:t>х ситуаций природного и техногенного характера.</w:t>
      </w:r>
    </w:p>
    <w:p w:rsidR="00000000" w:rsidRDefault="00DF136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12-Н)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 случае пр</w:t>
      </w:r>
      <w:r>
        <w:t xml:space="preserve">инятия решения об отказе в назначении выплаты единовременного пособия членам семей граждан, погибших (умерших) в результате чрезвычайных ситуаций природного и техногенного характера, уведомление о принятом решении направляется Управлением заявителю либо в </w:t>
      </w:r>
      <w:r>
        <w:t>УМФЦ для последующей выдачи заявителю в течение 3 рабочих дней с даты принятия соответствующего решения с указанием причины отказа, способом, указанным в заявлении позволяющим, достоверно установить дату направления уведомления, а при подаче заявления чере</w:t>
      </w:r>
      <w:r>
        <w:t>з ЕПГУ - в автоматическом режиме в государственной информационной системе посредством push-уведомления на ЕПГУ, на адрес электронной почты, указанный в профиле заявителя на ЕПГУ.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8. Нормативные правовые акты, регулирующие предоставление</w:t>
      </w:r>
    </w:p>
    <w:p w:rsidR="00000000" w:rsidRDefault="00DF136D">
      <w:pPr>
        <w:pStyle w:val="ConsPlusTitle"/>
        <w:jc w:val="center"/>
      </w:pPr>
      <w:r>
        <w:t>государственной ус</w:t>
      </w:r>
      <w:r>
        <w:t>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сети "Интернет" на официальном сайте Управления, в Региональном реестре, ЕП</w:t>
      </w:r>
      <w:r>
        <w:t>ГУ.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lastRenderedPageBreak/>
        <w:t>9. Исчерпывающий перечень документов, необходимых</w:t>
      </w:r>
    </w:p>
    <w:p w:rsidR="00000000" w:rsidRDefault="00DF136D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DF136D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DF136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услуги, подлежащих пре</w:t>
      </w:r>
      <w:r>
        <w:t>дставлению заявителем,</w:t>
      </w:r>
    </w:p>
    <w:p w:rsidR="00000000" w:rsidRDefault="00DF136D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DF136D">
      <w:pPr>
        <w:pStyle w:val="ConsPlusTitle"/>
        <w:jc w:val="center"/>
      </w:pPr>
      <w:r>
        <w:t>форме, порядок их представления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bookmarkStart w:id="2" w:name="Par158"/>
      <w:bookmarkEnd w:id="2"/>
      <w:r>
        <w:t xml:space="preserve">13. Для предоставления государственной услуги заявитель либо его представитель обращаются в Управление или в УМФЦ с заявлением по форме, установленной </w:t>
      </w:r>
      <w:hyperlink r:id="rId20" w:history="1">
        <w:r>
          <w:rPr>
            <w:color w:val="0000FF"/>
          </w:rPr>
          <w:t>приложением</w:t>
        </w:r>
      </w:hyperlink>
      <w:r>
        <w:t xml:space="preserve">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</w:t>
      </w:r>
      <w:r>
        <w:t xml:space="preserve"> от 30 июня 2022 года N 25 "Об утверждении порядков и условий назначения единовременных выплат гражданам, пострадавшим в результате чрезвычайных ситуаций природного и техногенного характера" (далее - Порядок).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Для назначения выплаты единовременного пособия</w:t>
      </w:r>
      <w:r>
        <w:t xml:space="preserve"> членам семей граждан, погибших (умерших) в результате чрезвычайных ситуаций природного и техногенного характера, представляются: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документ, удостоверяющий личность заявителя;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документы, удостоверяющие личность иных лиц, указанных в заявлении;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документ, под</w:t>
      </w:r>
      <w:r>
        <w:t>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 с нотариально удостоверенным переводом на русский язык);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</w:t>
      </w:r>
      <w:r>
        <w:t>окумент, подтверждающий факт регистрации заключения брака,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 с нотариально удостоверенным переводом на русс</w:t>
      </w:r>
      <w:r>
        <w:t>кий язык);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документ (документы) подтверждающий(ие) нахождение заявителя на иждивении, погибшего (умершего);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постановление следователя (дознавателя, судьи) или определение суда, подтверждающие факт гибели (смерти) гражданина в результате чрезвычайной ситуац</w:t>
      </w:r>
      <w:r>
        <w:t>ии.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представлении заявления и документов представителем заявителя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10. Исчерпывающий переч</w:t>
      </w:r>
      <w:r>
        <w:t>ень документов, необходимых</w:t>
      </w:r>
    </w:p>
    <w:p w:rsidR="00000000" w:rsidRDefault="00DF136D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DF136D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DF136D">
      <w:pPr>
        <w:pStyle w:val="ConsPlusTitle"/>
        <w:jc w:val="center"/>
      </w:pPr>
      <w:r>
        <w:t>в распоряжении исполнительных органов государственной власти</w:t>
      </w:r>
    </w:p>
    <w:p w:rsidR="00000000" w:rsidRDefault="00DF136D">
      <w:pPr>
        <w:pStyle w:val="ConsPlusTitle"/>
        <w:jc w:val="center"/>
      </w:pPr>
      <w:r>
        <w:lastRenderedPageBreak/>
        <w:t>Липецкой области, иных органов и организаций и которые</w:t>
      </w:r>
    </w:p>
    <w:p w:rsidR="00000000" w:rsidRDefault="00DF136D">
      <w:pPr>
        <w:pStyle w:val="ConsPlusTitle"/>
        <w:jc w:val="center"/>
      </w:pPr>
      <w:r>
        <w:t>заяв</w:t>
      </w:r>
      <w:r>
        <w:t>итель вправе представить, а также способы их получения</w:t>
      </w:r>
    </w:p>
    <w:p w:rsidR="00000000" w:rsidRDefault="00DF136D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000000" w:rsidRDefault="00DF136D">
      <w:pPr>
        <w:pStyle w:val="ConsPlusTitle"/>
        <w:jc w:val="center"/>
      </w:pPr>
      <w:r>
        <w:t>представления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bookmarkStart w:id="3" w:name="Par177"/>
      <w:bookmarkEnd w:id="3"/>
      <w:r>
        <w:t>14. Для предоставления государственной услуги Управление в установленном законодательством порядке в рамках межведомс</w:t>
      </w:r>
      <w:r>
        <w:t>твенного информационного взаимодействия запрашивает: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сведения о выданных паспортах гражданина Российской Федерации, удостоверяющих личность гражданина Российской Федерации на территории Российской Федерации, от Министерства внутренних дел Российской Федера</w:t>
      </w:r>
      <w:r>
        <w:t>ции;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сведения о рождении, о смерти лиц, указанных в заявлении, о родителях ребенка (детей), о заключении (расторжении) брака, содержащиеся в Единой государственной информационной системе социального обеспечения и (или) Едином государственном реестре записе</w:t>
      </w:r>
      <w:r>
        <w:t>й актов гражданского состояния, от Фонда пенсионного и социального страхования Российской Федерации и (или) Федерального органа исполнительной власти области, осуществляющего функции по контролю и надзору за соблюдением законодательства о налогах и сборах;</w:t>
      </w:r>
    </w:p>
    <w:p w:rsidR="00000000" w:rsidRDefault="00DF136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12-Н)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сведения, содержащиеся в решении органов опеки и попечительства об установлении опеки над ребенком, об опекуне ребенка (детей), а также иных лиц, в отношении которых подано заявление о назначении единовременной материальной выплаты, о лишении (ограничении,</w:t>
      </w:r>
      <w:r>
        <w:t xml:space="preserve"> восстановлении) родительских прав, об отмене ограничения родительских прав, об отобрании ребенка при непосредственной угрозе его жизни и здоровью, об ограничении дееспособности или признании родителя либо иного законного представителя ребенка недееспособн</w:t>
      </w:r>
      <w:r>
        <w:t>ым, о смерти ребенка, содержащиеся в Единой государственной информационной системе социального обеспечения, от Фонда пенсионного и социального страхования Российской Федерации.</w:t>
      </w:r>
    </w:p>
    <w:p w:rsidR="00000000" w:rsidRDefault="00DF136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12-Н)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11. Указание на запрет требовать от заявителя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15. Запрещено </w:t>
      </w:r>
      <w:r>
        <w:t>требовать от заявителя: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</w:t>
      </w:r>
      <w:r>
        <w:t xml:space="preserve">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</w:t>
      </w:r>
      <w:r>
        <w:t xml:space="preserve">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</w:t>
      </w:r>
      <w:r>
        <w:t xml:space="preserve">предоставлении государственных или муниципальных услуг, за исключением документов, </w:t>
      </w:r>
      <w:r>
        <w:lastRenderedPageBreak/>
        <w:t xml:space="preserve">указанных в </w:t>
      </w:r>
      <w:hyperlink r:id="rId23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</w:t>
      </w:r>
      <w:r>
        <w:t xml:space="preserve">информации, предоставляемых в результате предоставления таких услуг, включенных в перечни, указанные в </w:t>
      </w:r>
      <w:hyperlink r:id="rId24" w:history="1">
        <w:r>
          <w:rPr>
            <w:color w:val="0000FF"/>
          </w:rPr>
          <w:t>части 1 статьи 9</w:t>
        </w:r>
      </w:hyperlink>
      <w:r>
        <w:t xml:space="preserve"> Федерального закона;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представ</w:t>
      </w:r>
      <w:r>
        <w:t>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</w:t>
      </w:r>
      <w:r>
        <w:t xml:space="preserve">аев, предусмотренных </w:t>
      </w:r>
      <w:hyperlink r:id="rId2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</w:t>
      </w:r>
      <w:r>
        <w:t xml:space="preserve">которых ранее были заверены в соответствии с </w:t>
      </w:r>
      <w:hyperlink r:id="rId26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</w:t>
      </w:r>
      <w:r>
        <w:t>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12. Исчерпывающий перечень оснований для отказа в приеме</w:t>
      </w:r>
    </w:p>
    <w:p w:rsidR="00000000" w:rsidRDefault="00DF136D">
      <w:pPr>
        <w:pStyle w:val="ConsPlusTitle"/>
        <w:jc w:val="center"/>
      </w:pPr>
      <w:r>
        <w:t>документов, необходимых для предоставления</w:t>
      </w:r>
    </w:p>
    <w:p w:rsidR="00000000" w:rsidRDefault="00DF136D">
      <w:pPr>
        <w:pStyle w:val="ConsPlusTitle"/>
        <w:jc w:val="center"/>
      </w:pPr>
      <w:r>
        <w:t>госу</w:t>
      </w:r>
      <w:r>
        <w:t>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bookmarkStart w:id="4" w:name="Par198"/>
      <w:bookmarkEnd w:id="4"/>
      <w:r>
        <w:t>16. Основанием для отказа в приеме документов, необходимых для предоставления государственной услуги, является: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представление заявления, не соответствующего форме, установленной Порядком;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представление не в полном объеме либ</w:t>
      </w:r>
      <w:r>
        <w:t xml:space="preserve">о не заверенных надлежащих образом документов, предусмотренных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представление документов, утративших силу или являющихся недействительными на момент обращения;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представление документов, </w:t>
      </w:r>
      <w:r>
        <w:t>содержащих подчистки, исправления и повреждения текста, наличие которых не позволяет в полном объеме использовать информацию и сведения, содержащиеся в документах.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13. Исчерпывающий перечень оснований для приостановления</w:t>
      </w:r>
    </w:p>
    <w:p w:rsidR="00000000" w:rsidRDefault="00DF136D">
      <w:pPr>
        <w:pStyle w:val="ConsPlusTitle"/>
        <w:jc w:val="center"/>
      </w:pPr>
      <w:r>
        <w:t>или отказа в предоставлении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bookmarkStart w:id="5" w:name="Par207"/>
      <w:bookmarkEnd w:id="5"/>
      <w:r>
        <w:t>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</w:t>
      </w:r>
      <w:r>
        <w:t>й, дающих право на предоставление указанного единовременного пособия.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14. Перечень услуг, которые являются необходимыми</w:t>
      </w:r>
    </w:p>
    <w:p w:rsidR="00000000" w:rsidRDefault="00DF136D">
      <w:pPr>
        <w:pStyle w:val="ConsPlusTitle"/>
        <w:jc w:val="center"/>
      </w:pPr>
      <w:r>
        <w:lastRenderedPageBreak/>
        <w:t>и обязательными для предоставления государственной усл</w:t>
      </w:r>
      <w:r>
        <w:t>уги,</w:t>
      </w:r>
    </w:p>
    <w:p w:rsidR="00000000" w:rsidRDefault="00DF136D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DF136D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DF136D">
      <w:pPr>
        <w:pStyle w:val="ConsPlusTitle"/>
        <w:jc w:val="center"/>
      </w:pPr>
      <w:r>
        <w:t>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18. Услуги, которые являются необходимыми и обязательными для предоставления государственной услуги, в том числ</w:t>
      </w:r>
      <w:r>
        <w:t>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15. Порядок, размер и основания взимания государственной</w:t>
      </w:r>
    </w:p>
    <w:p w:rsidR="00000000" w:rsidRDefault="00DF136D">
      <w:pPr>
        <w:pStyle w:val="ConsPlusTitle"/>
        <w:jc w:val="center"/>
      </w:pPr>
      <w:r>
        <w:t>пошлины или иной платы, взимаемой за предоставление</w:t>
      </w:r>
    </w:p>
    <w:p w:rsidR="00000000" w:rsidRDefault="00DF136D">
      <w:pPr>
        <w:pStyle w:val="ConsPlusTitle"/>
        <w:jc w:val="center"/>
      </w:pPr>
      <w:r>
        <w:t>гос</w:t>
      </w:r>
      <w:r>
        <w:t>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19. Предоставление государственной услуги осуществляется бесплатно, государственная пошлина не взимается.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16. Порядок, размер и основания взимания платы</w:t>
      </w:r>
    </w:p>
    <w:p w:rsidR="00000000" w:rsidRDefault="00DF136D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00000" w:rsidRDefault="00DF136D">
      <w:pPr>
        <w:pStyle w:val="ConsPlusTitle"/>
        <w:jc w:val="center"/>
      </w:pPr>
      <w:r>
        <w:t>и обязательными для предос</w:t>
      </w:r>
      <w:r>
        <w:t>тавления государственной услуги,</w:t>
      </w:r>
    </w:p>
    <w:p w:rsidR="00000000" w:rsidRDefault="00DF136D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20.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17. Максимальный срок ожидания в очереди при подаче запроса</w:t>
      </w:r>
    </w:p>
    <w:p w:rsidR="00000000" w:rsidRDefault="00DF136D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00000" w:rsidRDefault="00DF136D">
      <w:pPr>
        <w:pStyle w:val="ConsPlusTitle"/>
        <w:jc w:val="center"/>
      </w:pPr>
      <w:r>
        <w:t>результата предоставления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21. Максимальный срок ожидания в очереди при подаче запроса о предоставлении государственн</w:t>
      </w:r>
      <w:r>
        <w:t>ой услуги и при получении результата предоставления государственной услуги - 15 минут.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18. Срок и порядок регистрации запроса</w:t>
      </w:r>
    </w:p>
    <w:p w:rsidR="00000000" w:rsidRDefault="00DF136D">
      <w:pPr>
        <w:pStyle w:val="ConsPlusTitle"/>
        <w:jc w:val="center"/>
      </w:pPr>
      <w:r>
        <w:t>о предоставлении государственной услуги, в том числе</w:t>
      </w:r>
    </w:p>
    <w:p w:rsidR="00000000" w:rsidRDefault="00DF136D">
      <w:pPr>
        <w:pStyle w:val="ConsPlusTitle"/>
        <w:jc w:val="center"/>
      </w:pPr>
      <w:r>
        <w:t>в электронной форме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22. Запрос о предоставлении государственной услуги подл</w:t>
      </w:r>
      <w:r>
        <w:t>ежит регистрации в Управлении в день поступления в соответствии с установленным порядком делопроизводства.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День подачи заявления и документов непосредственно в Управление считается датой поступления их в Управление.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При направлении заявления и прилагаемых </w:t>
      </w:r>
      <w:r>
        <w:t>к нему документов в форме электронного документа датой приема считается день их поступления в Управление.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При поступлении заявления и прилагаемых к нему документов в Управление в выходной </w:t>
      </w:r>
      <w:r>
        <w:lastRenderedPageBreak/>
        <w:t>(нерабочий праздничный) день датой приема считается следующий за ним</w:t>
      </w:r>
      <w:r>
        <w:t xml:space="preserve"> рабочий день.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19. Требования к помещениям, в которых предоставляется</w:t>
      </w:r>
    </w:p>
    <w:p w:rsidR="00000000" w:rsidRDefault="00DF136D">
      <w:pPr>
        <w:pStyle w:val="ConsPlusTitle"/>
        <w:jc w:val="center"/>
      </w:pPr>
      <w:r>
        <w:t>государственная услуга, к месту ожидания и приема</w:t>
      </w:r>
    </w:p>
    <w:p w:rsidR="00000000" w:rsidRDefault="00DF136D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000000" w:rsidRDefault="00DF136D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000000" w:rsidRDefault="00DF136D">
      <w:pPr>
        <w:pStyle w:val="ConsPlusTitle"/>
        <w:jc w:val="center"/>
      </w:pPr>
      <w:r>
        <w:t>услуги, в том числ</w:t>
      </w:r>
      <w:r>
        <w:t>е к обеспечению доступности для инвалидов</w:t>
      </w:r>
    </w:p>
    <w:p w:rsidR="00000000" w:rsidRDefault="00DF136D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00000" w:rsidRDefault="00DF136D">
      <w:pPr>
        <w:pStyle w:val="ConsPlusTitle"/>
        <w:jc w:val="center"/>
      </w:pPr>
      <w:r>
        <w:t>Российской Федерации о социальной защите инвалидов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23. Центральный вход в здание Управления должен быть оборудован информационной табличкой (вывеской), содержа</w:t>
      </w:r>
      <w:r>
        <w:t>щей информацию о вышеуказанном учреждении, месте нахождения.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 целях получения инвалидами государственной услуги Управление должно обеспечивать: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возможность беспрепятственного входа и выхода из здания;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</w:t>
      </w:r>
      <w:r>
        <w:t xml:space="preserve"> форматах;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</w:t>
      </w:r>
      <w:r>
        <w:t>твом труда и социальной защиты Российской Федерации;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допуск в здание Управления сурдопереводчика, тифлосурдопереводчика;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Управления </w:t>
      </w:r>
      <w:r>
        <w:t>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оборудование на прилегающей к зданию терри</w:t>
      </w:r>
      <w:r>
        <w:t>тории мест для парковки автотранспортных средств инвалидов.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</w:t>
      </w:r>
      <w:r>
        <w:t xml:space="preserve">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</w:t>
      </w:r>
      <w:r>
        <w:t>предоставления.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Прием заявителей осуществляется в специально выделенных помещениях и залах </w:t>
      </w:r>
      <w:r>
        <w:lastRenderedPageBreak/>
        <w:t>обслуживания (информационных залах) - местах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Места ожидания должны соответствовать комфортным условиям для заявителей и оптима</w:t>
      </w:r>
      <w:r>
        <w:t>льным условиям для работы специалистов.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Помещение для непосредственного взаимодействия специалиста с заявителем должно быть организовано в виде отд</w:t>
      </w:r>
      <w:r>
        <w:t>ельного рабочего места для каждого ведущего прием специалиста.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времени перерыва на обе</w:t>
      </w:r>
      <w:r>
        <w:t>д, технического перерыва.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Места информирования, предназначенные для ознакомления посетителей с информационны</w:t>
      </w:r>
      <w:r>
        <w:t>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</w:t>
      </w:r>
      <w:r>
        <w:t>льного и слухового восприятия способом.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20. Показатели доступности и качества государственной</w:t>
      </w:r>
    </w:p>
    <w:p w:rsidR="00000000" w:rsidRDefault="00DF136D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00000" w:rsidRDefault="00DF136D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00000" w:rsidRDefault="00DF136D">
      <w:pPr>
        <w:pStyle w:val="ConsPlusTitle"/>
        <w:jc w:val="center"/>
      </w:pPr>
      <w:r>
        <w:t>услуги и их продолжительность, возможность получ</w:t>
      </w:r>
      <w:r>
        <w:t>ения</w:t>
      </w:r>
    </w:p>
    <w:p w:rsidR="00000000" w:rsidRDefault="00DF136D">
      <w:pPr>
        <w:pStyle w:val="ConsPlusTitle"/>
        <w:jc w:val="center"/>
      </w:pPr>
      <w:r>
        <w:t>государственной услуги в УМФЦ, возможность либо</w:t>
      </w:r>
    </w:p>
    <w:p w:rsidR="00000000" w:rsidRDefault="00DF136D">
      <w:pPr>
        <w:pStyle w:val="ConsPlusTitle"/>
        <w:jc w:val="center"/>
      </w:pPr>
      <w:r>
        <w:t>невозможность получения государственной услуги в любом</w:t>
      </w:r>
    </w:p>
    <w:p w:rsidR="00000000" w:rsidRDefault="00DF136D">
      <w:pPr>
        <w:pStyle w:val="ConsPlusTitle"/>
        <w:jc w:val="center"/>
      </w:pPr>
      <w:r>
        <w:t>территориальном подразделении органа, предоставляющего</w:t>
      </w:r>
    </w:p>
    <w:p w:rsidR="00000000" w:rsidRDefault="00DF136D">
      <w:pPr>
        <w:pStyle w:val="ConsPlusTitle"/>
        <w:jc w:val="center"/>
      </w:pPr>
      <w:r>
        <w:t>государственную услугу, по выбору заявителя</w:t>
      </w:r>
    </w:p>
    <w:p w:rsidR="00000000" w:rsidRDefault="00DF136D">
      <w:pPr>
        <w:pStyle w:val="ConsPlusTitle"/>
        <w:jc w:val="center"/>
      </w:pPr>
      <w:r>
        <w:t>(экстерриториальный принцип), возможность получения</w:t>
      </w:r>
    </w:p>
    <w:p w:rsidR="00000000" w:rsidRDefault="00DF136D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DF136D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00000" w:rsidRDefault="00DF136D">
      <w:pPr>
        <w:pStyle w:val="ConsPlusTitle"/>
        <w:jc w:val="center"/>
      </w:pPr>
      <w:r>
        <w:t>технологий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24. Показателями доступности и качества государственной услуги являются: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во</w:t>
      </w:r>
      <w:r>
        <w:t xml:space="preserve">зможность подачи запросов, документов, информации, необходимых для получения государственной услуги, а также получение результата предоставления государственной услуги в </w:t>
      </w:r>
      <w:r>
        <w:lastRenderedPageBreak/>
        <w:t>любом структурном подразделении УМФЦ, расположенных на территории Липецкой области, по</w:t>
      </w:r>
      <w:r>
        <w:t xml:space="preserve"> выбору заявителя независимо от его места жительства или места пребывания;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удовлетворенность заявителей качеством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открытый доступ для заявителей к информации о порядке и сроках предоставления государственной услуги, порядке обжалова</w:t>
      </w:r>
      <w:r>
        <w:t>ния действий (бездействия) Управления или УМФЦ, их работников;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соблюдение стандарта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действия (бездействие) работников Управления при предоставлении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</w:t>
      </w:r>
      <w:r>
        <w:t>редоставление возможности получения информации о ходе и результате предоставления государственной услуги в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размещение информации о государственной услуге в Региональном реестре и на ЕПГУ;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соблюдение сроков предоставления государственной услуги, в том</w:t>
      </w:r>
      <w:r>
        <w:t xml:space="preserve"> числе административных процедур.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25. Заявитель взаимодействует со специалистами УМФЦ, Управления не более двух раз, не более 15 минут - при обращении за предоставлением государственной услуги и получением результата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26. Возможность</w:t>
      </w:r>
      <w:r>
        <w:t xml:space="preserve">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21. Иные требования, в том числе учитывающие особенности</w:t>
      </w:r>
    </w:p>
    <w:p w:rsidR="00000000" w:rsidRDefault="00DF136D">
      <w:pPr>
        <w:pStyle w:val="ConsPlusTitle"/>
        <w:jc w:val="center"/>
      </w:pPr>
      <w:r>
        <w:t>предоставл</w:t>
      </w:r>
      <w:r>
        <w:t>ения государственной услуги в УМФЦ</w:t>
      </w:r>
    </w:p>
    <w:p w:rsidR="00000000" w:rsidRDefault="00DF136D">
      <w:pPr>
        <w:pStyle w:val="ConsPlusTitle"/>
        <w:jc w:val="center"/>
      </w:pPr>
      <w:r>
        <w:t>по экстерриториальному принципу (в случае, если</w:t>
      </w:r>
    </w:p>
    <w:p w:rsidR="00000000" w:rsidRDefault="00DF136D">
      <w:pPr>
        <w:pStyle w:val="ConsPlusTitle"/>
        <w:jc w:val="center"/>
      </w:pPr>
      <w:r>
        <w:t>государственная услуга предоставляется</w:t>
      </w:r>
    </w:p>
    <w:p w:rsidR="00000000" w:rsidRDefault="00DF136D">
      <w:pPr>
        <w:pStyle w:val="ConsPlusTitle"/>
        <w:jc w:val="center"/>
      </w:pPr>
      <w:r>
        <w:t>по экстерриториальному принципу) и особенности</w:t>
      </w:r>
    </w:p>
    <w:p w:rsidR="00000000" w:rsidRDefault="00DF136D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27. Особенности предоставления государственной услуги в УМФЦ определяются </w:t>
      </w:r>
      <w:hyperlink w:anchor="Par618" w:tooltip="Раздел VI. ОСОБЕННОСТИ ВЫПОЛНЕНИЯ АДМИНИСТРАТИВНЫХ ПРОЦЕДУР" w:history="1">
        <w:r>
          <w:rPr>
            <w:color w:val="0000FF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28. Для получения государственной услуги заявителям </w:t>
      </w:r>
      <w:r>
        <w:t>предоставляется возможность представить заявление о предоставлении государственной услуги в форме электронного документа через ЕПГУ путем заполнения специальной интерактивной формы (с предоставлением возможности автоматической идентификации (нумерации) обр</w:t>
      </w:r>
      <w:r>
        <w:t>ащений).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При обращении заявителя за предоставлением государственной услуги в электронной форме заявление о предоставлении государственной услуги подписывается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простой </w:t>
      </w:r>
      <w:r>
        <w:lastRenderedPageBreak/>
        <w:t>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</w:t>
      </w:r>
      <w:r>
        <w:t>ующих классов средств электронной подписи: КС1, КС2, КС3.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 случае если заявление подано в форме электронного документа через ЕПГУ заявитель в течение 10 рабочих дней со дня регистрации заявления представляет в Управление либо через УМФЦ документы, предусм</w:t>
      </w:r>
      <w:r>
        <w:t xml:space="preserve">отренные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29. Заявителям обеспечивается возможность получения информации о предоставляемой государственной услуге на официальном сайте Управления в информационно-телекоммуникационной сет</w:t>
      </w:r>
      <w:r>
        <w:t>и "Интернет", на ЕПГУ.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30. Для заявителей обеспечивается возможность осуществлять с использованием ЕПГУ получение сведений о ходе выполнения запроса о предоставлении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31. При направлении заявления в форме электронного документа обесп</w:t>
      </w:r>
      <w:r>
        <w:t>ечивается возможность направления заявителю сообщения в электронном виде, подтверждающего его прием и регистрацию.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000000" w:rsidRDefault="00DF136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DF136D">
      <w:pPr>
        <w:pStyle w:val="ConsPlusTitle"/>
        <w:jc w:val="center"/>
      </w:pPr>
      <w:r>
        <w:t>ИХ ВЫПОЛНЕНИЯ, В ТОМ ЧИ</w:t>
      </w:r>
      <w:r>
        <w:t>СЛЕ ОСОБЕННОСТИ ВЫПОЛНЕНИЯ</w:t>
      </w:r>
    </w:p>
    <w:p w:rsidR="00000000" w:rsidRDefault="00DF136D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22. Исчерпывающий перечень административных процедур</w:t>
      </w:r>
    </w:p>
    <w:p w:rsidR="00000000" w:rsidRDefault="00DF136D">
      <w:pPr>
        <w:pStyle w:val="ConsPlusTitle"/>
        <w:jc w:val="center"/>
      </w:pPr>
      <w:r>
        <w:t>(действий)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32. Предоставление государственной услуги включает в себя следующие административные процедуры: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прием и ре</w:t>
      </w:r>
      <w:r>
        <w:t>гистрация заявления и документов для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принятие решения о предоставлении государственной услуги либо решения об отказе в п</w:t>
      </w:r>
      <w:r>
        <w:t>редоставлении государственной услуги.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23. Прием и регистрация заявления и документов</w:t>
      </w:r>
    </w:p>
    <w:p w:rsidR="00000000" w:rsidRDefault="00DF136D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33. Основанием для начала предоставления государственной услуги является обращение заявителя </w:t>
      </w:r>
      <w:r>
        <w:t xml:space="preserve">(представителя) в Управление либо УМФЦ с пакетом документов, указанных в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подаче заявления и документов непосредственно в Управление административная процедура осуществляется уполномо</w:t>
      </w:r>
      <w:r>
        <w:t>ченным специалистом.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 xml:space="preserve">При подаче заявления и прилагаемых к нему документов через УМФЦ административная процедура осуществляется работником УМФЦ в порядке, установленном </w:t>
      </w:r>
      <w:hyperlink w:anchor="Par622" w:tooltip="46. Исчерпывающий перечень административных процедур" w:history="1">
        <w:r>
          <w:rPr>
            <w:color w:val="0000FF"/>
          </w:rPr>
          <w:t>подраздело</w:t>
        </w:r>
        <w:r>
          <w:rPr>
            <w:color w:val="0000FF"/>
          </w:rPr>
          <w:t>м 46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34. При личном обращении заявителя в Управление уполномоченный специалист устанавливает личность заявителя и проверяет в электронной базе данных автоматизированной системы "Адресная социальная помощь" (далее - АС АСП) </w:t>
      </w:r>
      <w:r>
        <w:t>наличие информации о заявителе, создает и регистрирует электронную карточку обращения (далее - КО).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отсутствии в АС АСП информации о заявителе вводит сведения о нем из представленных документов. Создает персональную карточку учета на заявителя (далее -</w:t>
      </w:r>
      <w:r>
        <w:t xml:space="preserve"> ПКУ) и КО.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Заявление заполняется заявителем лично (или представителем) в одном экземпляре, подписывается с указанием даты составления заявления, или специалист по приему документов формирует заявление из АС АСП по форме, предусмотренной приложением к Поря</w:t>
      </w:r>
      <w:r>
        <w:t>дку, распечатывает заявление, предлагает заявителю самостоятельно проверить информацию, указанную в заявлении (при необходимости дополнить отсутствующими сведениями), и подтвердить информацию личной подписью.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Уполномоченный специалист принимает заявление и</w:t>
      </w:r>
      <w:r>
        <w:t xml:space="preserve"> документы и осуществляет проверку: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правильности заполнения заявления;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наличия всех необходимых сведений и документов согласно перечню, указанному в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соответствия представленных документо</w:t>
      </w:r>
      <w:r>
        <w:t>в требованиям действующего законодательства.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Уполномоченный специалист создает и регистрирует обращение в электронном виде с использованием АС АСП. Создает электронные образы заявления и представленных заявителем документов (сканирует документы в той форме</w:t>
      </w:r>
      <w:r>
        <w:t xml:space="preserve">, в которой они были представлены заявителем в соответствии с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регламента) и загружает их в ПКУ, после чего подлинники документов и заявления возвращаются заявителю (представителю) на приеме.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ус</w:t>
      </w:r>
      <w:r>
        <w:t xml:space="preserve">тановлении обстоятельств, указанных в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уполномоченный специалист уведомляет з</w:t>
      </w:r>
      <w:r>
        <w:t>аявителя о наличии препятствий для приема документов, объясняет заявителю содержание выявленных недостатков в представленных документах, отказывает в приеме документов и возвращает документы заявителю.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Уполномоченный специалист обязан разъяснить причины, в</w:t>
      </w:r>
      <w:r>
        <w:t xml:space="preserve"> связи с которыми возникли препятствия в приеме документов, и обозначить меры по устранению названных причин. При этом в КО устанавливается статус "Отказ в приеме документов".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наличии всех необходимых сведений и документов уполномоченный специалист про</w:t>
      </w:r>
      <w:r>
        <w:t>ставляет на заявлении регистрационный номер и дату из КО.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После регистрации заявления уполномоченный специалист производит запись в </w:t>
      </w:r>
      <w:r>
        <w:lastRenderedPageBreak/>
        <w:t>расписке-уведомлении о приеме заявления и необходимых документов, с указанием даты приема документов и выдает расписку-уведо</w:t>
      </w:r>
      <w:r>
        <w:t>мление заявителю.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административного действия - 15 минут.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Заявитель несет ответственность за достоверность представленных сведений и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Критерии принятия решения: соответствие представленных документов, требованиям, установленным </w:t>
      </w:r>
      <w:r>
        <w:t xml:space="preserve">законодательством, наличие документов и сведений, предусмотренных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Результат административной процедуры: прием заявления и документов, необходимых для предоставления государственной услу</w:t>
      </w:r>
      <w:r>
        <w:t>ги, либо отказ в приеме заявления и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формирование уполномоченным специалистом КО и загрузка электронных образов заявления и прилагаемых к нему документов в АС АСП.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выполнен</w:t>
      </w:r>
      <w:r>
        <w:t>ия административной процедуры - 1 рабочий день.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24. Взаимодействие с органами и организациями, участвующими</w:t>
      </w:r>
    </w:p>
    <w:p w:rsidR="00000000" w:rsidRDefault="00DF136D">
      <w:pPr>
        <w:pStyle w:val="ConsPlusTitle"/>
        <w:jc w:val="center"/>
      </w:pPr>
      <w:r>
        <w:t>в предоставлении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35. Основание для начала административной процедуры: прием заявления и документов, предусмотренных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для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Par177" w:tooltip="14. Для предоставления государственной услуги Управление в установленном законодательством порядке в рамках межведомственного информационного взаимодействия запрашивает:" w:history="1">
        <w:r>
          <w:rPr>
            <w:color w:val="0000FF"/>
          </w:rPr>
          <w:t>пунктом 14</w:t>
        </w:r>
      </w:hyperlink>
      <w:r>
        <w:t xml:space="preserve"> административного регламента, которые специалист по приему документов не вправе тре</w:t>
      </w:r>
      <w:r>
        <w:t>бовать от заявителя, то сбор таких документов и информации осуществляется в рамках межведомственного взаимодействия Управлением.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Уполномоченный специалист направляет в электронной форме с использованием единой системы межведомственного электронного взаимод</w:t>
      </w:r>
      <w:r>
        <w:t>ействия и подключаемых к ней региональных систем межведомственного информационного взаимодействия, запросы в органы, обладающие необходимой информацией.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Документы и сведения, полученные в результате межведомственного взаимодействия, уполномоченный специали</w:t>
      </w:r>
      <w:r>
        <w:t>ст вводит в КО АС АСП, формирует полный пакет электронных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Критерии принятия решения: необходимость получения информации в рамках межведомственного информационного взаимодействия для формирования полного электронного дела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Результат ад</w:t>
      </w:r>
      <w:r>
        <w:t>министративной процедуры: формирование полного электронного дела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Способ фиксации результата административной процедуры: приобщение ответов на межведомственные запросы к электронному делу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административной процедуры со</w:t>
      </w:r>
      <w:r>
        <w:t>ставляет 6 рабочих дней.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25. Принятие решения о предоставлении государственной услуги</w:t>
      </w:r>
    </w:p>
    <w:p w:rsidR="00000000" w:rsidRDefault="00DF136D">
      <w:pPr>
        <w:pStyle w:val="ConsPlusTitle"/>
        <w:jc w:val="center"/>
      </w:pPr>
      <w:r>
        <w:t>либо решения об отказе в предоставлении государственной</w:t>
      </w:r>
    </w:p>
    <w:p w:rsidR="00000000" w:rsidRDefault="00DF136D">
      <w:pPr>
        <w:pStyle w:val="ConsPlusTitle"/>
        <w:jc w:val="center"/>
      </w:pPr>
      <w:r>
        <w:t>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36. Основанием для начала административной процедуры является формирование полного электронного дела заяв</w:t>
      </w:r>
      <w:r>
        <w:t>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37. Уполномоченный специалист осуществляет проверку информации, содержащейся в документах электронного дела заявителя, на предмет отсутствия либо наличия оснований для отказа в предоставлении государственной услуги, предусмотренных </w:t>
      </w:r>
      <w:hyperlink w:anchor="Par207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го единовременного пособия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отсутствии оснований для отказа в предоставлении государственной услуги уполномоченный специалист подготавливает проект решения о предоставлении государственной услуги в форме приказа о назначен</w:t>
      </w:r>
      <w:r>
        <w:t>ии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При наличии оснований для отказа в предоставлении государственной услуги, предусмотренных </w:t>
      </w:r>
      <w:hyperlink w:anchor="Par207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го единовременного пособия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регламента, уполномоченный специалист подготавливает проект решения об отказе в предоставлении государственной услуги в форме приказа об отказе в назначении выплаты единовременного пособия членам семей граждан, </w:t>
      </w:r>
      <w:r>
        <w:t>погибших (умерших) в результате чрезвычайных ситуаций природного и техногенного характера.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Подготовленный проект приказа о предоставлении государственной услуги либо об отказе в предоставлении государственной услуги передается на согласование руководителю </w:t>
      </w:r>
      <w:r>
        <w:t>структурного подразделения Управления, ответственному за предоставление государственной услуги (далее - руководитель структурного подразделения Управления), который в случае согласия с выводами уполномоченного специалиста, согласовывает его путем проставле</w:t>
      </w:r>
      <w:r>
        <w:t>ния на проекте приказа визы.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административного действия - 3 рабочих дня.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38. Согласованный руководителем структурного подразделения Управления проект приказа передается на подпись начальнику Управления.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Начальник Управления рассматривает </w:t>
      </w:r>
      <w:r>
        <w:t>проект решения о предоставлении государственной услуги или об отказе в ее предоставлении и подписывает приказ о предоставлении государственной услуги или об отказе в ее предоставлении.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административного действия - 2 рабочих дня.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Критерии принятия решения: отсутствие либо наличие оснований для отказа в предоставлении государственной услуги, предусмотренных </w:t>
      </w:r>
      <w:hyperlink w:anchor="Par207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го единовременного пособия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Результат административной процедуры: принятие прика</w:t>
      </w:r>
      <w:r>
        <w:t>за о предоставлении государственной услуги либо об отказе в ее предоставлении.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приобщение приказа о предоставлении государственной услуги либо об отказе в ее предоставлении к электронному делу заявител</w:t>
      </w:r>
      <w:r>
        <w:t>я в АС "АСП".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административной процедуры составляет 5 рабочих дней.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26. Перечень административных процедур (действий)</w:t>
      </w:r>
    </w:p>
    <w:p w:rsidR="00000000" w:rsidRDefault="00DF136D">
      <w:pPr>
        <w:pStyle w:val="ConsPlusTitle"/>
        <w:jc w:val="center"/>
      </w:pPr>
      <w:r>
        <w:t>при предоставлении государственной услуги в электронной</w:t>
      </w:r>
    </w:p>
    <w:p w:rsidR="00000000" w:rsidRDefault="00DF136D">
      <w:pPr>
        <w:pStyle w:val="ConsPlusTitle"/>
        <w:jc w:val="center"/>
      </w:pPr>
      <w:r>
        <w:t>форме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39. Предоставление государственной услуги в электронной </w:t>
      </w:r>
      <w:r>
        <w:t>форме включает в себя следующие административные процедуры (действия):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а) прием и регистрация заявления с прилагаемыми к нему документами;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б) подготовка и направление заявителю информации о ходе и результате предоставления государственной услуги.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27. Прие</w:t>
      </w:r>
      <w:r>
        <w:t>м и регистрация заявления с прилагаемыми к нему</w:t>
      </w:r>
    </w:p>
    <w:p w:rsidR="00000000" w:rsidRDefault="00DF136D">
      <w:pPr>
        <w:pStyle w:val="ConsPlusTitle"/>
        <w:jc w:val="center"/>
      </w:pPr>
      <w:r>
        <w:t>документами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40. Основанием для начала административной процедуры является поступление документов, указанных в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После поступления в Управле</w:t>
      </w:r>
      <w:r>
        <w:t>ние заявления и прилагаемых к нему документов через ЕПГУ в личный кабинет заявителя на ЕПГУ направляется уведомление в форме электронного документа о принятии заявления к рассмотрению по существу.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Специалист Управления, ответственный за прием заявлений от </w:t>
      </w:r>
      <w:r>
        <w:t>граждан, поданных через ЕПГУ, в день поступления заявления и документов передает их уполномоченному специалисту.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- 15 минут.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 случае поступления всех необходимых документов и соответствия их требован</w:t>
      </w:r>
      <w:r>
        <w:t>иям, предъявляемым к ним, уполномоченный специалист не позднее 1 рабочего дня, следующего за днем получения заявления и документов, регистрирует заявление в журнале регистрации заявлений и готовит уведомление о приеме документов, необходимых для предоставл</w:t>
      </w:r>
      <w:r>
        <w:t>ения государственной услуги, а специалист, ответственный за прием заявления через ЕПГУ, направляет уведомление в личный кабинет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 случае если заявление и документы, направленные в Управление в форме электронного документа, оформлены с нарушением</w:t>
      </w:r>
      <w:r>
        <w:t xml:space="preserve"> требований, установленных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регламентом, уполномоченный специалист готовит уведомление о</w:t>
      </w:r>
      <w:r>
        <w:t xml:space="preserve">б отказе в приеме документов, необходимых для предоставления государственной услуги, и передает его специалисту, ответственному за прием заявления через ЕПГУ, который в день получения информации от </w:t>
      </w:r>
      <w:r>
        <w:lastRenderedPageBreak/>
        <w:t>уполномоченного специалиста направляет ее в личный кабинет</w:t>
      </w:r>
      <w:r>
        <w:t xml:space="preserve">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1 рабочий день.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Критерии принятия решения: соответствие представленных документов, требованиям, установленным законодательством, наличие документов и сведений, предусмотренных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 по основаниям, предус</w:t>
      </w:r>
      <w:r>
        <w:t xml:space="preserve">мотренным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 - регистрация заявления и представленных документов.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28. Подготовка и направление заявителю информации о ходе</w:t>
      </w:r>
    </w:p>
    <w:p w:rsidR="00000000" w:rsidRDefault="00DF136D">
      <w:pPr>
        <w:pStyle w:val="ConsPlusTitle"/>
        <w:jc w:val="center"/>
      </w:pPr>
      <w:r>
        <w:t>и результате предоставления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41. Основанием для начала ад</w:t>
      </w:r>
      <w:r>
        <w:t>министративной процедуры является обращение заявителя за предоставлением информации о ходе и результате предоставления услуги, при обращении заявителя за предоставлением государственной услуги через ЕПГУ.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Информация о ходе предоставления государственной ус</w:t>
      </w:r>
      <w:r>
        <w:t>луги направляется специалистом в срок, не превышающий одного рабочего дня после завершения выполнения соответствующей административной процедуры, в личный кабинет заявителя на ЕПГУ.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- 1 рабочий день.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42. Заявитель информируется о результате предоставления государственной услуги путем направления решения о предоставлении государственной услуги либо об отказе в ее предоставлении в личный кабинет заявителя на ЕПГУ в течение 3 рабочих дней со дня принятия </w:t>
      </w:r>
      <w:r>
        <w:t>соответствующего решения.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- 3 рабочих дня.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43. При предоставлении государственной услуги в электронной форме заявителю направляется: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уведомление об отказе в приеме заявления и документов, необходимых </w:t>
      </w:r>
      <w:r>
        <w:t>для предоставления государственной услуги, с указанием причин отказа;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уведомле</w:t>
      </w:r>
      <w:r>
        <w:t xml:space="preserve">ние о необходимости в течение 10 рабочих дней со дня регистрации заявления представить в Управление либо через МФЦ документы, предусмотренные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уведомление об окончании предоставления гос</w:t>
      </w:r>
      <w:r>
        <w:t>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выполнения администр</w:t>
      </w:r>
      <w:r>
        <w:t>ативной процедуры составляет 3 рабочих дня.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Критерии принятия решения: необходимость предоставления заявителю информации о ходе и результате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подготовка информации о ходе</w:t>
      </w:r>
      <w:r>
        <w:t xml:space="preserve"> и результате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 - направление информации о ходе и результате предоставления государственной услуги в личный кабинет заявителя на ЕПГУ.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29. Порядок осущес</w:t>
      </w:r>
      <w:r>
        <w:t>твления в электронной форме</w:t>
      </w:r>
    </w:p>
    <w:p w:rsidR="00000000" w:rsidRDefault="00DF136D">
      <w:pPr>
        <w:pStyle w:val="ConsPlusTitle"/>
        <w:jc w:val="center"/>
      </w:pPr>
      <w:r>
        <w:t>административных процедур (действий) в соответствии</w:t>
      </w:r>
    </w:p>
    <w:p w:rsidR="00000000" w:rsidRDefault="00DF136D">
      <w:pPr>
        <w:pStyle w:val="ConsPlusTitle"/>
        <w:jc w:val="center"/>
      </w:pPr>
      <w:r>
        <w:t>с положениями статьи 10 Федерального закона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44. Заявитель вправе обратиться за получением государственной услуги в электронном виде.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Формирование заявления о предоставлении г</w:t>
      </w:r>
      <w:r>
        <w:t>осударственной услуги в электронном виде осуществляется посредством заполнения заявителем электронной формы заявления на ЕПГУ.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</w:t>
      </w:r>
      <w:r>
        <w:t>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</w:t>
      </w:r>
      <w:r>
        <w:t>ления.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45. При формировании заявления заявителю обеспечивается: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необходимых для предоставления государственн</w:t>
      </w:r>
      <w:r>
        <w:t>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</w:t>
      </w:r>
      <w:r>
        <w:t>о ввода значений в электронную форму заявления;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</w:t>
      </w:r>
      <w:r>
        <w:t>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</w:t>
      </w:r>
      <w:r>
        <w:t xml:space="preserve">ии), и сведений, опубликованных на ЕПГУ, в части, </w:t>
      </w:r>
      <w:r>
        <w:lastRenderedPageBreak/>
        <w:t>касающейся сведений, отсутствующих в единой системе идентификации и аутентификации;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воз</w:t>
      </w:r>
      <w:r>
        <w:t>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46. Сформированное и подписанное заявление и иные документы, указанные в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Управление посредством ЕПГУ.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Запись на прием в Управление для подачи заявления о предоставлении государственной услуги с использованием ЕПГУ и официального сайта Управления не осуще</w:t>
      </w:r>
      <w:r>
        <w:t>ствляется.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Заявитель имеет возможность получения информации о ходе и результате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Для просмотра сведений о ходе и результате предоставления государственной услуги через ЕПГУ заявителю необходимо: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авторизоваться на ЕПГУ </w:t>
      </w:r>
      <w:r>
        <w:t>(войти в личный кабинет);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найти в личном кабинете соответствующую заявку;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посмотреть информацию о ходе (результате)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Заявителю обеспечивается возможность оценить доступность и качество государственной услуги на ЕПГУ.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30. Порядок исправления допущенных опечаток и ошибок</w:t>
      </w:r>
    </w:p>
    <w:p w:rsidR="00000000" w:rsidRDefault="00DF136D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00000" w:rsidRDefault="00DF136D">
      <w:pPr>
        <w:pStyle w:val="ConsPlusTitle"/>
        <w:jc w:val="center"/>
      </w:pPr>
      <w:r>
        <w:t>услуги документах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47. В случае выявления заявителем опечаток, ошибок в полученном заявителем документе, являющемся результатом предоставления госуд</w:t>
      </w:r>
      <w:r>
        <w:t>арственной услуги, заявитель вправе обратиться в Управление с заявлением об исправлении допущенных опечаток и ошибок в выданных в результате предоставления услуги документах.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Основанием для начала процедуры по исправлению опечаток и/или ошибок, допущенных </w:t>
      </w:r>
      <w:r>
        <w:t xml:space="preserve">в документах, выданных в результате предоставления государственной услуги (далее - процедура), является поступление в Управление заявления об исправлении опечаток и/или ошибок в документах, выданных в результате предоставления услуги (далее - заявление об </w:t>
      </w:r>
      <w:r>
        <w:t>исправлении опечаток и/или ошибок). 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</w:t>
      </w:r>
      <w:r>
        <w:t>тариально.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При подаче заявления об исправлении опечаток и/или ошибок и документов в Управлении специалистом, ответственным за прием и регистрацию документов, обеспечивается изготовление </w:t>
      </w:r>
      <w:r>
        <w:lastRenderedPageBreak/>
        <w:t>копий документов, представленных заявителем, в момент принятия заявлен</w:t>
      </w:r>
      <w:r>
        <w:t>ия. После изготовления копий документов подлинники возвращаются заявителю.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подаче заявления об исправлении опечаток и/или ошибок и документов Управлением выдается расписка в получении заявления об исправлении опечаток и/или ошибок в день обращения. При направлении заявления об исправлении опечаток и/или ошибок и документов за</w:t>
      </w:r>
      <w:r>
        <w:t>казным почтовым отправлением - в течение 3 календарных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ЕПГУ - не позднее 1 рабочего дня, следующего за дн</w:t>
      </w:r>
      <w:r>
        <w:t>ем подачи заявления об исправлении опечаток и/или ошибок и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Специалист Управления, ответственный за прием и регистрацию документов, передает заявление и содержащие опечатки и/или ошибки документы уполномоченному специалисту.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Уполномоченный специ</w:t>
      </w:r>
      <w:r>
        <w:t>алист рассматривает заявление и проверяет представленные документы на предмет наличия опечаток и/или ошибок.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</w:t>
      </w:r>
      <w:r>
        <w:t>печаток и/или ошибок, 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выданных в результате предоставления государственной услуги, и передает его с элект</w:t>
      </w:r>
      <w:r>
        <w:t>ронным делом заявителя начальнику Управления.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Начальник Управления рассматривает и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отказе в испра</w:t>
      </w:r>
      <w:r>
        <w:t>влении опечаток и/или ошибок в документах, выданных в результате предоставления государственной услуги, с указанием причин отказа. После подписания начальником Управления решения об исправлении опечаток и/или ошибок, допущенных в документах, выданных в рез</w:t>
      </w:r>
      <w:r>
        <w:t>ультате предоставления государственной услуги, либо об отказе в исправлении опечаток и/или ошибок в документах, выданных в результате предоставления государственной услуги, решение заверяется печатью Управления и приобщается к электронному делу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в документах, выданных в результате предоставления г</w:t>
      </w:r>
      <w:r>
        <w:t>осударственной услуги, направляется заявителю в течение 3 календарных дней со дня принятия решения.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Максимальный срок исполнения процедуры составляет 5 календарных дней.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Критерием принятия решения об исправлении опечаток и/или ошибок является наличие или о</w:t>
      </w:r>
      <w:r>
        <w:t>тсутствие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</w:t>
      </w:r>
      <w:r>
        <w:t xml:space="preserve">ых в результате предоставления </w:t>
      </w:r>
      <w:r>
        <w:lastRenderedPageBreak/>
        <w:t>государственной услуги, либо об отказе в исправлении опечаток и/или ошибок в документах, выданных в результате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 - регистрация исправл</w:t>
      </w:r>
      <w:r>
        <w:t>енного документа, принятого решения в системе электронного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Исправление опечаток и/или оши</w:t>
      </w:r>
      <w:r>
        <w:t>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календарных дней со дня принятия решения.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исправлении опечаток и/или ошибок, допущенных в документах, выд</w:t>
      </w:r>
      <w:r>
        <w:t>анных в результате предоставления государственной услуги, не допускается: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изменение содержания документов, являющихся результатом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внесение новой информации, сведений из вновь полученных документов, которые не были пре</w:t>
      </w:r>
      <w:r>
        <w:t>дставлены при подаче заявления о предоставлении государственной услуги.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1"/>
      </w:pPr>
      <w:r>
        <w:t>Раздел IV. ФОРМЫ КОНТРОЛЯ ЗА ИСПОЛНЕНИЕМ</w:t>
      </w:r>
    </w:p>
    <w:p w:rsidR="00000000" w:rsidRDefault="00DF136D">
      <w:pPr>
        <w:pStyle w:val="ConsPlusTitle"/>
        <w:jc w:val="center"/>
      </w:pPr>
      <w:r>
        <w:t>АДМИНИСТРАТИВНОГО РЕГЛАМЕНТА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31. Порядок осуществления текущего контроля за соблюдением</w:t>
      </w:r>
    </w:p>
    <w:p w:rsidR="00000000" w:rsidRDefault="00DF136D">
      <w:pPr>
        <w:pStyle w:val="ConsPlusTitle"/>
        <w:jc w:val="center"/>
      </w:pPr>
      <w:r>
        <w:t>и исполнением ответственными должностными лицами поло</w:t>
      </w:r>
      <w:r>
        <w:t>жений</w:t>
      </w:r>
    </w:p>
    <w:p w:rsidR="00000000" w:rsidRDefault="00DF136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00000" w:rsidRDefault="00DF136D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DF136D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48. Текущий контроль за соблюдением и исполнением государственными гражданскими служащи</w:t>
      </w:r>
      <w:r>
        <w:t>ми Управления, работниками УМФЦ (далее - должностные лица) положений настоящего административного регламента, иных нормативных правовых актов Российской Федерации, нормативных правовых актов Липецкой области, устанавливающих требования к предоставлению гос</w:t>
      </w:r>
      <w:r>
        <w:t>ударственной услуги, осуществляется начальником Управления, директором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Текущий контроль за предоставлением должностными лицами государственной услуги осуществляется на постоянной основе.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32. Порядок и периодичность осуществления плановых</w:t>
      </w:r>
    </w:p>
    <w:p w:rsidR="00000000" w:rsidRDefault="00DF136D">
      <w:pPr>
        <w:pStyle w:val="ConsPlusTitle"/>
        <w:jc w:val="center"/>
      </w:pPr>
      <w:r>
        <w:t>и внеплановых проверок полноты и качества исполнения</w:t>
      </w:r>
    </w:p>
    <w:p w:rsidR="00000000" w:rsidRDefault="00DF136D">
      <w:pPr>
        <w:pStyle w:val="ConsPlusTitle"/>
        <w:jc w:val="center"/>
      </w:pPr>
      <w:r>
        <w:t>административного регламента, в том числе порядок и формы</w:t>
      </w:r>
    </w:p>
    <w:p w:rsidR="00000000" w:rsidRDefault="00DF136D">
      <w:pPr>
        <w:pStyle w:val="ConsPlusTitle"/>
        <w:jc w:val="center"/>
      </w:pPr>
      <w:r>
        <w:t>контроля за полнотой и качеством исполнения</w:t>
      </w:r>
    </w:p>
    <w:p w:rsidR="00000000" w:rsidRDefault="00DF136D">
      <w:pPr>
        <w:pStyle w:val="ConsPlusTitle"/>
        <w:jc w:val="center"/>
      </w:pPr>
      <w:r>
        <w:t>административного регламента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49. В целях осуществления контроля за соблюдением и исполнением должнос</w:t>
      </w:r>
      <w:r>
        <w:t xml:space="preserve">тными лицами положений административного регламента, иных нормативных правовых актов Российской Федерации, нормативных правовых актов Липецкой области, устанавливающих требования к </w:t>
      </w:r>
      <w:r>
        <w:lastRenderedPageBreak/>
        <w:t>предоставлению государственной услуги, начальник Управления может проводить</w:t>
      </w:r>
      <w:r>
        <w:t xml:space="preserve"> проверки полноты и качества предоставления государственной услуги (далее - проверки) на основании соответствующих актов.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Проверки полноты и качества исполнения административного регламента осуществляются на основании приказов начальника Управления.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пр</w:t>
      </w:r>
      <w:r>
        <w:t>оверке могут рассматриваться все вопросы, связанные с предоставлением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Проверки проводятся с целью выявления и устранения нарушений при предоставлении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Проведение проверок может носить плановый характер (осущес</w:t>
      </w:r>
      <w:r>
        <w:t>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50. Контроль за полнотой и качеством исполнения административного регламента включает в себя проведение проверок, выявление и устр</w:t>
      </w:r>
      <w:r>
        <w:t>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51. Результаты проведения проверок оформляются в вид</w:t>
      </w:r>
      <w:r>
        <w:t>е акта, в котором отмечаются выявленные недостатки и предложения по их устранению.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33. Ответственность должностных лиц органа, предоставляющего</w:t>
      </w:r>
    </w:p>
    <w:p w:rsidR="00000000" w:rsidRDefault="00DF136D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00000" w:rsidRDefault="00DF136D">
      <w:pPr>
        <w:pStyle w:val="ConsPlusTitle"/>
        <w:jc w:val="center"/>
      </w:pPr>
      <w:r>
        <w:t>принимаемые (осуществляемые) ими в ходе исполнения</w:t>
      </w:r>
    </w:p>
    <w:p w:rsidR="00000000" w:rsidRDefault="00DF136D">
      <w:pPr>
        <w:pStyle w:val="ConsPlusTitle"/>
        <w:jc w:val="center"/>
      </w:pPr>
      <w:r>
        <w:t>административного регламента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52. Должностные лица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административным регламентом.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Персональная отв</w:t>
      </w:r>
      <w:r>
        <w:t>етственность должностного лица определяется его должностным регламентом в соответствии с требованиями законодательства Российской Федерации.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Должностные лица при предоставлении государственной услуги руководствуются положениями законодательства Российской </w:t>
      </w:r>
      <w:r>
        <w:t>Федерации, Липецкой области и настоящего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53. Должностные лица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</w:t>
      </w:r>
      <w:r>
        <w:t>сийской Федерации или составляет служебную,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54. По результатам проведенных проверок, в случае выявления нарушений прав заявителя </w:t>
      </w:r>
      <w: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34. Положения, характеризующие требования к порядку и ф</w:t>
      </w:r>
      <w:r>
        <w:t>ормам</w:t>
      </w:r>
    </w:p>
    <w:p w:rsidR="00000000" w:rsidRDefault="00DF136D">
      <w:pPr>
        <w:pStyle w:val="ConsPlusTitle"/>
        <w:jc w:val="center"/>
      </w:pPr>
      <w:r>
        <w:t>контроля за исполнения административного регламента, в том</w:t>
      </w:r>
    </w:p>
    <w:p w:rsidR="00000000" w:rsidRDefault="00DF136D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55. Контроль за исполнением административного регламента со стороны граждан, их объединений и организаций является самостоятельной форм</w:t>
      </w:r>
      <w:r>
        <w:t>ой контроля и осуществляется посредством получения полной, актуальной и достоверной информации о деятельности Управления, УМФЦ при предоставлении государственной услуги, направления обращений, а также путем обжалования действий (бездействия) и решений, осу</w:t>
      </w:r>
      <w:r>
        <w:t>ществляемых (принятых) в ходе предоставления государственной услуги, в Управление и Правительство Липецкой области.</w:t>
      </w:r>
    </w:p>
    <w:p w:rsidR="00000000" w:rsidRDefault="00DF136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управления</w:t>
      </w:r>
      <w:r>
        <w:t xml:space="preserve"> социальной политики Липецкой обл. от 24.01.2023 N 12-Н)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000000" w:rsidRDefault="00DF136D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00000" w:rsidRDefault="00DF136D">
      <w:pPr>
        <w:pStyle w:val="ConsPlusTitle"/>
        <w:jc w:val="center"/>
      </w:pPr>
      <w:r>
        <w:t>ГОСУДАРСТВЕННУЮ УСЛУГУ, А ТАКЖЕ ЕГО ДОЛЖНОСТНЫХ ЛИЦ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35. Информация для заинтересован</w:t>
      </w:r>
      <w:r>
        <w:t>ных лиц об их праве</w:t>
      </w:r>
    </w:p>
    <w:p w:rsidR="00000000" w:rsidRDefault="00DF136D">
      <w:pPr>
        <w:pStyle w:val="ConsPlusTitle"/>
        <w:jc w:val="center"/>
      </w:pPr>
      <w:r>
        <w:t>на досудебное (внесудебное) обжалование действий</w:t>
      </w:r>
    </w:p>
    <w:p w:rsidR="00000000" w:rsidRDefault="00DF136D">
      <w:pPr>
        <w:pStyle w:val="ConsPlusTitle"/>
        <w:jc w:val="center"/>
      </w:pPr>
      <w:r>
        <w:t>(бездействия) и (или) решений, принятых (осуществляемых)</w:t>
      </w:r>
    </w:p>
    <w:p w:rsidR="00000000" w:rsidRDefault="00DF136D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56. Заинтересованные лица имеют право на досудебное (внесудебное) обжалование действ</w:t>
      </w:r>
      <w:r>
        <w:t xml:space="preserve">ий (бездействия) и (или) решений Управления, УМФЦ, его должностных лиц, принятых (осуществленных) в ходе предоставления государственной услуги (далее - жалоба), в порядке, предусмотренном </w:t>
      </w:r>
      <w:hyperlink r:id="rId29" w:history="1">
        <w:r>
          <w:rPr>
            <w:color w:val="0000FF"/>
          </w:rPr>
          <w:t>главой 2.1</w:t>
        </w:r>
      </w:hyperlink>
      <w:r>
        <w:t xml:space="preserve"> Федерального закона.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36. Предмет жалобы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57. Заявитель может обратиться с жалобой, в том числе в следующих случаях: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нарушение Управлением, УМФЦ срока регистрации запроса (заявления) заявителя о предоста</w:t>
      </w:r>
      <w:r>
        <w:t xml:space="preserve">влении государственной услуги; нарушение УМФЦ срока запроса, указанного в </w:t>
      </w:r>
      <w:hyperlink r:id="rId30" w:history="1">
        <w:r>
          <w:rPr>
            <w:color w:val="0000FF"/>
          </w:rPr>
          <w:t>статье 15.1</w:t>
        </w:r>
      </w:hyperlink>
      <w:r>
        <w:t xml:space="preserve"> Федерального закона;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нарушение Управлением, УМФЦ срока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3) требование Управлением, УМФЦ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</w:t>
      </w:r>
      <w:r>
        <w:t>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4) отказ Управления, УМФЦ в приеме документов, представление которых предусмотрено нормативными правовыми актами Российской Федерации, нор</w:t>
      </w:r>
      <w:r>
        <w:t>мативными правовыми актами Липецкой области для предоставления государственной услуги, у заявителя;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 xml:space="preserve">5) отказ Управления в предоставлении государственной услуги, если основания отказа не предусмотрены федеральными законами и принятыми в соответствии с ними </w:t>
      </w:r>
      <w:r>
        <w:t>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6) затребование Управлением, УМФЦ с заявителя при предоставлении государственной услуги платы, не предусмотренной нормативными правов</w:t>
      </w:r>
      <w:r>
        <w:t>ыми актами Российской Федерации, нормативными правовыми актами Липецкой области;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7) отказ Управления, должностных лиц Управления в исправлении допущенных опечаток и ошибок в выданных в результате предоставления государственной услуги документах либо наруше</w:t>
      </w:r>
      <w:r>
        <w:t>ние установленного срока таких исправлений;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8) нарушение Управлением, УМФЦ срока или порядка выдачи документов по результатам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9) приостановление Управлением предоставления государственной услуги, если основания приост</w:t>
      </w:r>
      <w:r>
        <w:t>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10) требование Управлением, УМФЦ у заявителя при п</w:t>
      </w:r>
      <w:r>
        <w:t>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</w:t>
      </w:r>
      <w:r>
        <w:t xml:space="preserve">енной услуги, за исключением случаев, предусмотренных </w:t>
      </w:r>
      <w:hyperlink r:id="rId3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37. Органы государственной власти, организации</w:t>
      </w:r>
      <w:r>
        <w:t>, должностные</w:t>
      </w:r>
    </w:p>
    <w:p w:rsidR="00000000" w:rsidRDefault="00DF136D">
      <w:pPr>
        <w:pStyle w:val="ConsPlusTitle"/>
        <w:jc w:val="center"/>
      </w:pPr>
      <w:r>
        <w:t>лица, которым может быть направлена жалоба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58. Заявители могут обжаловать действия (бездействия) и (или) решения должностных лиц Управления начальнику Управления, должностных лиц УМФЦ - директору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Жалобы на действия (бездействие) и (или</w:t>
      </w:r>
      <w:r>
        <w:t>) решения директора УМФЦ направляются начальнику Управления.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Жалобы на действия (бездействие) и (или) решения начальника Управления направляются в Правительство Липецкой области.</w:t>
      </w:r>
    </w:p>
    <w:p w:rsidR="00000000" w:rsidRDefault="00DF136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12-Н)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38. Порядок подачи и рассмотрения жалобы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59. Основанием для начала процедуры досудебного (внесудебного) обжалования является обращение</w:t>
      </w:r>
      <w:r>
        <w:t xml:space="preserve"> заявителя с жалобой.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60. Жалоба подается в письменной форме на бумажном носителе или в форме электронного документа.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Жалоба может быть направлена по почте, с использованием информационно-телекоммуникационной сети "Интернет", официальных сайтов Управления,</w:t>
      </w:r>
      <w:r>
        <w:t xml:space="preserve"> УМФЦ, через УМФЦ, ЕПГУ, а также может быть принята при личном приеме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61. Жалоба заявителя должна содержать следующую информацию: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наименование Управления, УМФЦ, фамилию, имя, отчество (последнее при наличии) должностного лица Управления, УМФЦ</w:t>
      </w:r>
      <w:r>
        <w:t>, решения и действия (бездействие) которого обжалуются;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2) фамилию, имя, отчество </w:t>
      </w:r>
      <w:r>
        <w:t>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3) сведения</w:t>
      </w:r>
      <w:r>
        <w:t xml:space="preserve"> об обжалуемых решениях и действиях (бездействии) Управления, УМФЦ должностного лица Управления,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УМФЦ должностного лица Управления,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62. В сл</w:t>
      </w:r>
      <w:r>
        <w:t>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</w:t>
      </w:r>
      <w:r>
        <w:t>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63. Обращение заявителя подлежит обязательной регистрации в течение одного рабочего дня с даты поступления в Управление,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64. Ответ на жалобу не дается в следующих случаях: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если текст письменного обращения не поддается прочтению (о чем в течение сем</w:t>
      </w:r>
      <w:r>
        <w:t>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если текст письменного обращения не позволяет определить суть предложения, заявления или жалобы (о чем в течение семи</w:t>
      </w:r>
      <w:r>
        <w:t xml:space="preserve"> дней со дня регистрации обращения сообщается гражданину, направившему обращение);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если в жалобе, поступившей в ф</w:t>
      </w:r>
      <w:r>
        <w:t>орме электронного документа, не указаны фамилия заявителя либо адрес электронной почты.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65. Управление, УМФЦ вправе оставить заявление без ответа по существу в следующих случаях: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если в письменном обращении содержатся нецензурные либо оскорбительные выраже</w:t>
      </w:r>
      <w:r>
        <w:t>ния, угрозы жизни, здоровью и имуществу должностного лица либо членов его семьи (гражданину, направившему обращение, сообщается о недопустимости злоупотребления правом);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если ответ по существу поставленного в обращении вопроса не может быть дан без разглаш</w:t>
      </w:r>
      <w:r>
        <w:t>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66. Обращение, в котором обжа</w:t>
      </w:r>
      <w:r>
        <w:t>луется судебное решение, в течение семи дней со дня регистрации возвращается с разъяснением порядка обжалования данного судебного решения.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67. В случае если в письменном обращении заявителя содержится вопрос, на который ему неоднократно давались письменные</w:t>
      </w:r>
      <w:r>
        <w:t xml:space="preserve"> ответы по существу в связи с ранее направляемыми обращениями,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</w:t>
      </w:r>
      <w:r>
        <w:t>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68. В случ</w:t>
      </w:r>
      <w:r>
        <w:t>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УМФЦ или соответствующему должностному лицу.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69. В случае поступления в </w:t>
      </w:r>
      <w:r>
        <w:t xml:space="preserve">Управление, УМФЦ либо к соответствующим должностным лицам письменного обращения, содержащего вопрос, ответ на который размещен в соответствии с </w:t>
      </w:r>
      <w:hyperlink r:id="rId33" w:history="1">
        <w:r>
          <w:rPr>
            <w:color w:val="0000FF"/>
          </w:rPr>
          <w:t xml:space="preserve">частью 4 </w:t>
        </w:r>
        <w:r>
          <w:rPr>
            <w:color w:val="0000FF"/>
          </w:rPr>
          <w:t>статьи 10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на официальном сайтах Управления, УМФЦ в информационно-телекоммуникационной сети "Интернет", гражданину, направившему обращение, в т</w:t>
      </w:r>
      <w:r>
        <w:t>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</w:t>
      </w:r>
      <w:r>
        <w:t>дебного решения, не возвращается.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39. Сроки рассмотрения жалобы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70. Жалоба, поступившая в Управление, УМФЦ, подлежит рассмотрению в течение пятнадцати рабочих дней со дня ее регистрации, а в случае обжалования отказа Управления, УМФЦ в приеме документов </w:t>
      </w:r>
      <w: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40. Результат рассмотрения жалобы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71. По результатам рассмотрения ж</w:t>
      </w:r>
      <w:r>
        <w:t>алобы принимается одно из следующих решений: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</w:t>
      </w:r>
      <w:r>
        <w:t>жных средств, взимание которых не предусмотрено нормативными правовыми актами РФ, нормативными правовыми актами Липецкой области;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2) в удовлетворении жалобы отказывается.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41. Порядок информирования заявителя о результатах</w:t>
      </w:r>
    </w:p>
    <w:p w:rsidR="00000000" w:rsidRDefault="00DF136D">
      <w:pPr>
        <w:pStyle w:val="ConsPlusTitle"/>
        <w:jc w:val="center"/>
      </w:pPr>
      <w:r>
        <w:t>рассмотрения жалобы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72.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73. В случае признания жалобы подлежащей удовлетворению в </w:t>
      </w:r>
      <w:r>
        <w:t>ответе заявителю дается информация о действиях, осуществляемых Управлением,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</w:t>
      </w:r>
      <w:r>
        <w:t>я о дальнейших действиях, которые необходимо совершить заявителю в целях получения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74. В случае признания жалобы не подлежащей удовлетворению в ответе заявителю даются аргументированные разъяснения о причинах принятого решения, а та</w:t>
      </w:r>
      <w:r>
        <w:t>кже информация о порядке обжалования принятого решения.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75.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</w:t>
      </w:r>
      <w:r>
        <w:t>отрению жалоб, незамедлительно направляют имеющиеся материалы в органы прокуратуры.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76. Положения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N 210-ФЗ, устанавливающие порядо</w:t>
      </w:r>
      <w:r>
        <w:t xml:space="preserve">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42. Порядок обжалования решения по жалобе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77. Заявитель вправе обжаловать решение по жалобе в органы прокуратуры или в судебном порядке.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43. Право заявителя н</w:t>
      </w:r>
      <w:r>
        <w:t>а получение информации и документов,</w:t>
      </w:r>
    </w:p>
    <w:p w:rsidR="00000000" w:rsidRDefault="00DF136D">
      <w:pPr>
        <w:pStyle w:val="ConsPlusTitle"/>
        <w:jc w:val="center"/>
      </w:pPr>
      <w:r>
        <w:t>необходимых для обоснования и рассмотрения жалобы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78. Заявитель имеет право на: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</w:t>
      </w:r>
      <w:r>
        <w:t>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получение информации и документов, необходимых для обоснования и рассмотрения жалобы.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44. Сп</w:t>
      </w:r>
      <w:r>
        <w:t>особы информирования заявителей о порядке подачи</w:t>
      </w:r>
    </w:p>
    <w:p w:rsidR="00000000" w:rsidRDefault="00DF136D">
      <w:pPr>
        <w:pStyle w:val="ConsPlusTitle"/>
        <w:jc w:val="center"/>
      </w:pPr>
      <w:r>
        <w:lastRenderedPageBreak/>
        <w:t>и рассмотрения жалобы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79. Информация о порядке подачи и рассмотрения жалобы размещается в информационно-телекоммуникационной сети "Интернет" на официальных сайтах Управления, УМФЦ, на ЕПГУ, а также может быть сообщена заявителю при личном обращении в Управление, УМФЦ с использо</w:t>
      </w:r>
      <w:r>
        <w:t>ванием почтовой, телефонной связи, посредством электронной почты.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45. Порядок ознакомления заявителя с документами</w:t>
      </w:r>
    </w:p>
    <w:p w:rsidR="00000000" w:rsidRDefault="00DF136D">
      <w:pPr>
        <w:pStyle w:val="ConsPlusTitle"/>
        <w:jc w:val="center"/>
      </w:pPr>
      <w:r>
        <w:t>и материалами, касающимися рассмотрения обращения, если это</w:t>
      </w:r>
    </w:p>
    <w:p w:rsidR="00000000" w:rsidRDefault="00DF136D">
      <w:pPr>
        <w:pStyle w:val="ConsPlusTitle"/>
        <w:jc w:val="center"/>
      </w:pPr>
      <w:r>
        <w:t>не затрагивает права, свободы и законные интересы других лиц</w:t>
      </w:r>
    </w:p>
    <w:p w:rsidR="00000000" w:rsidRDefault="00DF136D">
      <w:pPr>
        <w:pStyle w:val="ConsPlusTitle"/>
        <w:jc w:val="center"/>
      </w:pPr>
      <w:r>
        <w:t xml:space="preserve">и если в указанных </w:t>
      </w:r>
      <w:r>
        <w:t>документах и материалах не содержатся</w:t>
      </w:r>
    </w:p>
    <w:p w:rsidR="00000000" w:rsidRDefault="00DF136D">
      <w:pPr>
        <w:pStyle w:val="ConsPlusTitle"/>
        <w:jc w:val="center"/>
      </w:pPr>
      <w:r>
        <w:t>сведения, составляющие государственную или иную охраняемую</w:t>
      </w:r>
    </w:p>
    <w:p w:rsidR="00000000" w:rsidRDefault="00DF136D">
      <w:pPr>
        <w:pStyle w:val="ConsPlusTitle"/>
        <w:jc w:val="center"/>
      </w:pPr>
      <w:r>
        <w:t>Федеральным законом тайну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80. Рассмотрение заявлений об ознакомлении с документами и материалами, касающимися рассмотрения обращения, осуществляется Управлени</w:t>
      </w:r>
      <w:r>
        <w:t>ем,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81. После приема и регистрации с заявителем согласовывается дата, время и место ознакомления с документами и материалами.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82. Ознакомление заявителя с документами и материалами осуществляется, если это не затрагивает права, свободы и законные инт</w:t>
      </w:r>
      <w:r>
        <w:t xml:space="preserve">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 Кроме того, ознакомление с документами и материалами проводится с учетом норм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83. После ознакомления заявителя с документами и материалами заявителем делается соответствующая отметка об о</w:t>
      </w:r>
      <w:r>
        <w:t>знакомлении в поданном заявлении с указанием даты и времени ознакомления.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1"/>
      </w:pPr>
      <w:bookmarkStart w:id="6" w:name="Par618"/>
      <w:bookmarkEnd w:id="6"/>
      <w:r>
        <w:t>Раздел VI. ОСОБЕННОСТИ ВЫПОЛНЕНИЯ АДМИНИСТРАТИВНЫХ ПРОЦЕДУР</w:t>
      </w:r>
    </w:p>
    <w:p w:rsidR="00000000" w:rsidRDefault="00DF136D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00000" w:rsidRDefault="00DF136D">
      <w:pPr>
        <w:pStyle w:val="ConsPlusTitle"/>
        <w:jc w:val="center"/>
      </w:pPr>
      <w:r>
        <w:t>ГОСУДАРСТВЕННЫХ И МУНИЦИПАЛЬНЫХ УСЛУГ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bookmarkStart w:id="7" w:name="Par622"/>
      <w:bookmarkEnd w:id="7"/>
      <w:r>
        <w:t>46</w:t>
      </w:r>
      <w:r>
        <w:t>. Исчерпывающий перечень административных процедур</w:t>
      </w:r>
    </w:p>
    <w:p w:rsidR="00000000" w:rsidRDefault="00DF136D">
      <w:pPr>
        <w:pStyle w:val="ConsPlusTitle"/>
        <w:jc w:val="center"/>
      </w:pPr>
      <w:r>
        <w:t>(действий), выполняемых УМФЦ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84.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следующий исчерпы</w:t>
      </w:r>
      <w:r>
        <w:t>вающий перечень административных процедур (действий), выполняемых УМФЦ: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</w:t>
      </w:r>
      <w:r>
        <w:t>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прием запросов (заявлений) заявителей о предоставлении государственной услуги и иных документов, необходимых для пре</w:t>
      </w:r>
      <w:r>
        <w:t>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передача запроса (заявления) и комплекта документов из УМФЦ в Управление;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передача результата предоставления государственной услуги из Управления в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выдача заявителю результата предоставления государственной услуги в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</w:t>
      </w:r>
      <w:r>
        <w:t xml:space="preserve">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</w:t>
      </w:r>
      <w:r>
        <w:t>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</w:t>
      </w:r>
      <w:r>
        <w:t>) предоставления такой услуги.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47. Информирование заявителей о порядке 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DF136D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DF136D">
      <w:pPr>
        <w:pStyle w:val="ConsPlusTitle"/>
        <w:jc w:val="center"/>
      </w:pPr>
      <w:r>
        <w:t>связанным с предоставлением государственной услуги, а</w:t>
      </w:r>
      <w:r>
        <w:t xml:space="preserve"> также</w:t>
      </w:r>
    </w:p>
    <w:p w:rsidR="00000000" w:rsidRDefault="00DF136D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 в УМФЦ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85.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</w:t>
      </w:r>
      <w:r>
        <w:t>ляет сотрудник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86. Заявителю предоставляется информация: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о порядке и сроке предоставления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3) о ходе выполнения запроса о предоставлении государствен</w:t>
      </w:r>
      <w:r>
        <w:t>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5) о графике работы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6) по иным вопросам, связанным с предоставлением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7) о размере государственной пошлины и</w:t>
      </w:r>
      <w:r>
        <w:t xml:space="preserve"> иных платежей, уплачиваемых заявителем при получении государственной услуги, порядке их уплаты.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87. Максимальный срок выполнения административной процедуры - 15 минут.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88. Критерий принятия решения: необходимость предоставления заявителю информации о пред</w:t>
      </w:r>
      <w:r>
        <w:t>оставлении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89. Результат административной процедуры: предоставление необходимой информации и консультации заявителю.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90. Способ фиксации результата административной процедуры: регистрация обращения заявителя в автоматизированной инф</w:t>
      </w:r>
      <w:r>
        <w:t>ормационной системе многофункциональных центров предоставления государственных и муниципальных услуг (далее - АИС МФЦ).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48. Прием запросов (заявлений) заявителей о предоставлении</w:t>
      </w:r>
    </w:p>
    <w:p w:rsidR="00000000" w:rsidRDefault="00DF136D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000000" w:rsidRDefault="00DF136D">
      <w:pPr>
        <w:pStyle w:val="ConsPlusTitle"/>
        <w:jc w:val="center"/>
      </w:pPr>
      <w:r>
        <w:t xml:space="preserve">для предоставления </w:t>
      </w:r>
      <w:r>
        <w:t>государственной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91. Основанием для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</w:t>
      </w:r>
      <w:r>
        <w:t xml:space="preserve">с </w:t>
      </w:r>
      <w:hyperlink w:anchor="Par158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92. Сотрудник УМФЦ выполняет следующие действия: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- удостоверяет личность заявителя;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- проверяет представленные заявление и документы на наличие оснований для отказа в приеме документо</w:t>
      </w:r>
      <w:r>
        <w:t xml:space="preserve">в, необходимых для предоставления государственной услуги, в соответствии с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- при установлении обстоятельств, указанных в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сотрудник УМФЦ уведомляет заяв</w:t>
      </w:r>
      <w:r>
        <w:t>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- если отсутствует необходимость в предоставлении нотариально заверенных копий документов, то сотру</w:t>
      </w:r>
      <w:r>
        <w:t xml:space="preserve">дник УМФЦ осуществляет бесплатное копирование документов, указанных в </w:t>
      </w:r>
      <w:hyperlink r:id="rId37" w:history="1">
        <w:r>
          <w:rPr>
            <w:color w:val="0000FF"/>
          </w:rPr>
          <w:t>пункте 2</w:t>
        </w:r>
      </w:hyperlink>
      <w:r>
        <w:t xml:space="preserve"> Правил организации деятельности многофункциональных центров предост</w:t>
      </w:r>
      <w:r>
        <w:t>авления государственных и муниципальных услуг, утвержденных постановлением Правительства РФ от 22 декабря 2012 года N 1376 и, сравнив копии документов с их оригиналами, выполняет на копиях надпись об их соответствии оригиналам, заверяет своей подписью с ук</w:t>
      </w:r>
      <w:r>
        <w:t>азанием фамилии и инициалов;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-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</w:t>
      </w:r>
      <w:r>
        <w:t>олжность, подпись сотрудника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93. Критерий принятия решения: отсутствие или наличие оснований для отказа в приеме документов, предусмотренных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94. Результат административной процедуры: прием заявления и документов, необходимых для предоставления государственной услуги, либо отказ в приеме документов по основаниям, предусмотре</w:t>
      </w:r>
      <w:r>
        <w:t xml:space="preserve">нным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95. Способ фиксации результата административной процедуры: регистрация</w:t>
      </w:r>
      <w:r>
        <w:t xml:space="preserve"> запроса в АИС МФЦ и выдача расписки заявителю.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96. Максимальный срок выполнения административной процедуры - 15 минут.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49. Передача запроса (заявления) и комплекта документов</w:t>
      </w:r>
    </w:p>
    <w:p w:rsidR="00000000" w:rsidRDefault="00DF136D">
      <w:pPr>
        <w:pStyle w:val="ConsPlusTitle"/>
        <w:jc w:val="center"/>
      </w:pPr>
      <w:r>
        <w:t>из УМФЦ в Управление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97. Основанием для начала административной процедуры явля</w:t>
      </w:r>
      <w:r>
        <w:t>ется прием запроса и комплекта документов, необходимых для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98. Сотрудник УМФЦ формирует опись на передаваемые комплекты документов в Управление.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99. Передача комплектов документов на бумажном носителе осуществляется к</w:t>
      </w:r>
      <w:r>
        <w:t>урьерской службой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100. Передача комплектов документов на электронном носителе не предусмотрена.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101. Максимальный срок выполнения административной процедуры - в течение 1 рабочего дня, следующего за днем приема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102. Критерий принятия решения: формирование и подготовка комплектов документов для отправки в Управление.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103. Результат административной процедуры: передача комплекта документов в Управление.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104. Способ фиксации результата административной процедуры: по</w:t>
      </w:r>
      <w:r>
        <w:t>дписание описи комплекта документов, внесение сведений в АИС МФЦ.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50. Передача результата предоставления государственной</w:t>
      </w:r>
    </w:p>
    <w:p w:rsidR="00000000" w:rsidRDefault="00DF136D">
      <w:pPr>
        <w:pStyle w:val="ConsPlusTitle"/>
        <w:jc w:val="center"/>
      </w:pPr>
      <w:r>
        <w:t>услуги из Управления в УМФЦ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105. Основанием для начала административной процедуры является принятие Управлением решения о предоставле</w:t>
      </w:r>
      <w:r>
        <w:t>нии (об отказе в предоставлении)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106. Передача результата предоставления государственной услуги из Управления в УМФЦ осуществляется в электронном виде и на бумажном носителе посредством курьерских доставок.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107. Максимальный срок вы</w:t>
      </w:r>
      <w:r>
        <w:t>полнения административной процедуры - 1 рабочий день, следующий за днем подготовки результата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108. Критерий принятия решения: формирование и подготовка результата предоставления государственной услуги для отправки в У</w:t>
      </w:r>
      <w:r>
        <w:t>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109.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110. Способ фиксации результата административной процедуры: подписание описи </w:t>
      </w:r>
      <w:r>
        <w:lastRenderedPageBreak/>
        <w:t>комплекта документов, внесение сведений в АИС МФЦ.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51.</w:t>
      </w:r>
      <w:r>
        <w:t xml:space="preserve"> Выдача заявителю результата 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 в УМФЦ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111. Основанием для начала административной процедуры является получение из Управления результата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112. Выдача документов по результатам предос</w:t>
      </w:r>
      <w:r>
        <w:t>тавления государственной услуги осуществляется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</w:t>
      </w:r>
      <w:r>
        <w:t xml:space="preserve"> документов, если иное не установлено Федеральным законом (далее - представитель по доверенности).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Сотрудник УМФЦ: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устанавливает личность заявителя (законного представителя или представителя по доверенности);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проверяет полномочия законного представит</w:t>
      </w:r>
      <w:r>
        <w:t>еля или представителя по доверенности;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3) выдает решение заявителю (законному представителю или представителю по доверенности);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4) отказывает в выдаче решения в случае, если за его получением обратилось лицо, не являющееся заявителем (его представителем), </w:t>
      </w:r>
      <w:r>
        <w:t>либо обратившееся лицо отказалось предъявить документ, удостоверяющий его личность.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113. Максимальный срок выполнения административной процедуры - 10 минут.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114. Результатом административной процедуры является выдача (отказ в выдаче) заявителю (законному представителю или представителю по доверенности) результата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115. Способ фиксации результата административной процедуры:</w:t>
      </w:r>
      <w:r>
        <w:t xml:space="preserve"> внесение сведений о выдаче результата предоставления государственной услуги в АИС 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116. Критерий принятия решения: обращение заявителя (законного представителя или представителя по доверенности) за результатом предоставления государственной услуги.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</w:t>
      </w:r>
      <w:r>
        <w:t>2. Иные действия, необходимые для 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000000" w:rsidRDefault="00DF136D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000000" w:rsidRDefault="00DF136D">
      <w:pPr>
        <w:pStyle w:val="ConsPlusTitle"/>
        <w:jc w:val="center"/>
      </w:pPr>
      <w:r>
        <w:t>подписи заявителя, использованной при обращении</w:t>
      </w:r>
    </w:p>
    <w:p w:rsidR="00000000" w:rsidRDefault="00DF136D">
      <w:pPr>
        <w:pStyle w:val="ConsPlusTitle"/>
        <w:jc w:val="center"/>
      </w:pPr>
      <w:r>
        <w:t>за получением государственной услуги, а такж</w:t>
      </w:r>
      <w:r>
        <w:t>е</w:t>
      </w:r>
    </w:p>
    <w:p w:rsidR="00000000" w:rsidRDefault="00DF136D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000000" w:rsidRDefault="00DF136D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000000" w:rsidRDefault="00DF136D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000000" w:rsidRDefault="00DF136D">
      <w:pPr>
        <w:pStyle w:val="ConsPlusTitle"/>
        <w:jc w:val="center"/>
      </w:pPr>
      <w:r>
        <w:lastRenderedPageBreak/>
        <w:t>органом, предоставляющим государственную услугу,</w:t>
      </w:r>
    </w:p>
    <w:p w:rsidR="00000000" w:rsidRDefault="00DF136D">
      <w:pPr>
        <w:pStyle w:val="ConsPlusTitle"/>
        <w:jc w:val="center"/>
      </w:pPr>
      <w:r>
        <w:t>по согласованию с Федеральной с</w:t>
      </w:r>
      <w:r>
        <w:t>лужбой безопасности</w:t>
      </w:r>
    </w:p>
    <w:p w:rsidR="00000000" w:rsidRDefault="00DF136D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000000" w:rsidRDefault="00DF136D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000000" w:rsidRDefault="00DF136D">
      <w:pPr>
        <w:pStyle w:val="ConsPlusTitle"/>
        <w:jc w:val="center"/>
      </w:pPr>
      <w:r>
        <w:t>обращений за получением государственной услуги и (или)</w:t>
      </w:r>
    </w:p>
    <w:p w:rsidR="00000000" w:rsidRDefault="00DF136D">
      <w:pPr>
        <w:pStyle w:val="ConsPlusTitle"/>
        <w:jc w:val="center"/>
      </w:pPr>
      <w:r>
        <w:t>предоставления такой услуги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117. Действия, необходимые для предостав</w:t>
      </w:r>
      <w:r>
        <w:t>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</w:t>
      </w:r>
      <w:r>
        <w:t>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</w:t>
      </w:r>
      <w:r>
        <w:t>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- не предусмотрены.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53. Особенности выполнения административных процедур</w:t>
      </w:r>
    </w:p>
    <w:p w:rsidR="00000000" w:rsidRDefault="00DF136D">
      <w:pPr>
        <w:pStyle w:val="ConsPlusTitle"/>
        <w:jc w:val="center"/>
      </w:pPr>
      <w:r>
        <w:t>(действий)</w:t>
      </w:r>
      <w:r>
        <w:t xml:space="preserve"> в УМФЦ при предоставлении государственной услуги</w:t>
      </w:r>
    </w:p>
    <w:p w:rsidR="00000000" w:rsidRDefault="00DF136D">
      <w:pPr>
        <w:pStyle w:val="ConsPlusTitle"/>
        <w:jc w:val="center"/>
      </w:pPr>
      <w:r>
        <w:t>посредством комплексного запроса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118.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информирование заявителей о порядке предоставления государственной усл</w:t>
      </w:r>
      <w:r>
        <w:t>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</w:t>
      </w:r>
      <w:r>
        <w:t>лексного запроса;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3) передача запроса на предоставление государственной услуги, входящей в комплексный запрос, и компле</w:t>
      </w:r>
      <w:r>
        <w:t>кта документов из УМФЦ в Учреждение;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5) выдача заявителю результата предоставления государственной услуги, входящей в к</w:t>
      </w:r>
      <w:r>
        <w:t>омплексный запрос, в УМФЦ.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54. Информирование заявителей о порядке 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DF136D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DF136D">
      <w:pPr>
        <w:pStyle w:val="ConsPlusTitle"/>
        <w:jc w:val="center"/>
      </w:pPr>
      <w:r>
        <w:t>связанным с предоставлением государственной услуги, а так</w:t>
      </w:r>
      <w:r>
        <w:t>же</w:t>
      </w:r>
    </w:p>
    <w:p w:rsidR="00000000" w:rsidRDefault="00DF136D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 в УМФЦ посредством комплексного</w:t>
      </w:r>
    </w:p>
    <w:p w:rsidR="00000000" w:rsidRDefault="00DF136D">
      <w:pPr>
        <w:pStyle w:val="ConsPlusTitle"/>
        <w:jc w:val="center"/>
      </w:pPr>
      <w:r>
        <w:lastRenderedPageBreak/>
        <w:t>запроса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 xml:space="preserve">119. Основанием для начала административной процедуры является обращение заявителя в УМФЦ (личное посещение, по телефону, в электронном </w:t>
      </w:r>
      <w:r>
        <w:t>виде). Информирование осуществляет сотрудник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120. Заявителю предоставляется информация: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о порядке и сроке предоставления государственной услуги, входящей в комплексный запрос;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</w:t>
      </w:r>
      <w:r>
        <w:t>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3) о ходе выполнения запроса о предоставлении государственной услуги;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5) о графике работы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6) по иным вопросам, связанным с предоставлением </w:t>
      </w:r>
      <w:r>
        <w:t>государственных услуг, входящих в комплексный запрос;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7) о размере государственной пошлины и иных платежей.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121. Максимальный срок выполнения административной процедуры - 10 минут.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122. Критерии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123. Результат административной процедуры: предоставление необходимой информации и консультации заявителю.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124. Способ фиксации резул</w:t>
      </w:r>
      <w:r>
        <w:t>ьтата административной процедуры: регистрация обращения заявителя в АИС МФЦ.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55. Прием в УМФЦ комплексного запроса и документов,</w:t>
      </w:r>
    </w:p>
    <w:p w:rsidR="00000000" w:rsidRDefault="00DF136D">
      <w:pPr>
        <w:pStyle w:val="ConsPlusTitle"/>
        <w:jc w:val="center"/>
      </w:pPr>
      <w:r>
        <w:t>необходимых для предоставления государственной услуги,</w:t>
      </w:r>
    </w:p>
    <w:p w:rsidR="00000000" w:rsidRDefault="00DF136D">
      <w:pPr>
        <w:pStyle w:val="ConsPlusTitle"/>
        <w:jc w:val="center"/>
      </w:pPr>
      <w:r>
        <w:t>входящей в комплексный запрос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125. Основанием для начала административ</w:t>
      </w:r>
      <w:r>
        <w:t>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126. Сотрудник УМФЦ выполняет следующие действия: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проверяет представленные док</w:t>
      </w:r>
      <w:r>
        <w:t xml:space="preserve">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16</w:t>
        </w:r>
      </w:hyperlink>
      <w:r>
        <w:t xml:space="preserve"> административного регламента;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</w:t>
      </w:r>
      <w:r>
        <w:t>едовательных"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</w:t>
      </w:r>
      <w:r>
        <w:t>да результат одной услуги необходим для обращения за последующей услугой);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5) информирует заявителя о том, что результат гос</w:t>
      </w:r>
      <w:r>
        <w:t>ударственной услуги, входящей в комплексный запрос, возможно получить исключительно в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</w:t>
      </w:r>
      <w:r>
        <w:t>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7) формирует и распечатывает комплексный запрос по форме, установленной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8) предлагает зая</w:t>
      </w:r>
      <w:r>
        <w:t>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9) выдает заявителю копию подписанного комплексного запроса, заверенную уполномоченным сотрудником УМФ</w:t>
      </w:r>
      <w:r>
        <w:t>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предоставлении государственной услуги, входящей в комплексный запрос, на основе сведений, указанных в комплексно</w:t>
      </w:r>
      <w:r>
        <w:t>м запросе и прилагаемых к нему документах.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127. Уполномоченный сотрудник УМФЦ, ответственный за формирование заявлений о предоставлении государственных услуг, входящих в комплексный запрос, выполняет следующие действия: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от имени заявителя заполняет заяв</w:t>
      </w:r>
      <w:r>
        <w:t>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формирует комплект документов, включая заверенную УМФЦ копию комплексного запроса, заявление, документы и (или) информацию, необхо</w:t>
      </w:r>
      <w:r>
        <w:t>димую для предоставления государственной услуги, для его направления в Учреждение.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128. Критерием принятия решения является отсутствие или наличие оснований для отказа в приеме документов, предусмотренных </w:t>
      </w:r>
      <w:hyperlink w:anchor="Par198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129. Максимальный срок выполнения административной процедуры - 20 минут.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>130. Результатом административной процедуры является прием комплексного запроса или отказ в приеме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131. Способ фиксации результата административной процедуры: регистрация запроса в АИС МФЦ по каждой государственной услуге, входящей в комплексны</w:t>
      </w:r>
      <w:r>
        <w:t>й запрос.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56. Передача запроса на предоставление государственной</w:t>
      </w:r>
    </w:p>
    <w:p w:rsidR="00000000" w:rsidRDefault="00DF136D">
      <w:pPr>
        <w:pStyle w:val="ConsPlusTitle"/>
        <w:jc w:val="center"/>
      </w:pPr>
      <w:r>
        <w:t>услуги, входящей в комплексный запрос, и комплекта</w:t>
      </w:r>
    </w:p>
    <w:p w:rsidR="00000000" w:rsidRDefault="00DF136D">
      <w:pPr>
        <w:pStyle w:val="ConsPlusTitle"/>
        <w:jc w:val="center"/>
      </w:pPr>
      <w:r>
        <w:t>документов из УМФЦ в Учреждение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132. Основанием для начала административной процедуры является прием комплексного запроса и комплектов док</w:t>
      </w:r>
      <w:r>
        <w:t>ументов, необходимых для предоставления государственной услуги, входящей в комплексный запрос.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133. Передача заявления и документов осуществляется в электронном виде с использованием АИС 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При передаче документов в электронном виде сотрудники УМФЦ обяза</w:t>
      </w:r>
      <w:r>
        <w:t>ны обеспечивать полноту перечня передаваемых документов, необходимых для предоставления государственной услуги, входящей в комплексный запрос.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134. Максимальный срок выполнения административной процедуры - не позднее одного рабочего дня со дня приема заявл</w:t>
      </w:r>
      <w:r>
        <w:t>ения и документов.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135. Передача заявления и документов на бумажном носителе осуществляется курьерской службой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Сотрудник УМФЦ формирует опись на передаваемые комплекты документов в Учреждение.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136. Максимальный срок выполнения административной процед</w:t>
      </w:r>
      <w:r>
        <w:t>уры - не позднее одного рабочего дня, следующего за днем получения комплексного запроса.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137. Критерии принятия решения: формирование и подготовка комплектов документов для отправки в Учреждение.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ком</w:t>
      </w:r>
      <w:r>
        <w:t>плекта документов в Учреждение.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внесение сведений в АИС МФЦ, подписание описи на передаваемые комплекты документов.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>57. Передача результата предоставления государственной</w:t>
      </w:r>
    </w:p>
    <w:p w:rsidR="00000000" w:rsidRDefault="00DF136D">
      <w:pPr>
        <w:pStyle w:val="ConsPlusTitle"/>
        <w:jc w:val="center"/>
      </w:pPr>
      <w:r>
        <w:t>услуги, входящей в комплексны</w:t>
      </w:r>
      <w:r>
        <w:t>й запрос и комплекта документов</w:t>
      </w:r>
    </w:p>
    <w:p w:rsidR="00000000" w:rsidRDefault="00DF136D">
      <w:pPr>
        <w:pStyle w:val="ConsPlusTitle"/>
        <w:jc w:val="center"/>
      </w:pPr>
      <w:r>
        <w:t>из Учреждения в УМФЦ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138. Основанием для начала административной процедуры является изготовление результата предоставления государственной услуги, входящей в комплексный запрос.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lastRenderedPageBreak/>
        <w:t xml:space="preserve">139. Сотрудник Учреждения формирует опись на </w:t>
      </w:r>
      <w:r>
        <w:t>передаваемый комплект документов в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140.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141. Максимальный срок вы</w:t>
      </w:r>
      <w:r>
        <w:t>полнения административной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142. Критерием принятия решения является формирование и подготовка комплектов документов для отправки в УМ</w:t>
      </w:r>
      <w:r>
        <w:t>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143. Результатом административной процедуры является передача комплекта документов в УМФЦ.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144. 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Title"/>
        <w:jc w:val="center"/>
        <w:outlineLvl w:val="2"/>
      </w:pPr>
      <w:r>
        <w:t xml:space="preserve">58. Выдача заявителю результата </w:t>
      </w:r>
      <w:r>
        <w:t>предоставления</w:t>
      </w:r>
    </w:p>
    <w:p w:rsidR="00000000" w:rsidRDefault="00DF136D">
      <w:pPr>
        <w:pStyle w:val="ConsPlusTitle"/>
        <w:jc w:val="center"/>
      </w:pPr>
      <w:r>
        <w:t>государственной услуги, входящей в комплексный запрос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ind w:firstLine="540"/>
        <w:jc w:val="both"/>
      </w:pPr>
      <w:r>
        <w:t>145. Основанием для начала административной процедуры является передача из Учреждения в УМФЦ результата предоставления государственной услуги, входящей в комплексный запрос.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 xml:space="preserve">146. Выдача </w:t>
      </w:r>
      <w:r>
        <w:t>документов по результату предоставления государственной услуги осуществляется сотрудником УМФЦ при личном обращении заявителя.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147. Сотрудник УМФЦ: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2) проверяет правомочия заявителя, в том числе полномочия представителя</w:t>
      </w:r>
      <w:r>
        <w:t xml:space="preserve"> заявителя действовать от его имени при получении документов;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</w:t>
      </w:r>
      <w:r>
        <w:t>залось предъявить документ, удостоверяющий его личность.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148. Максимальный срок выполнения административной процедуры - 10 минут.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149. Критерии принятия решения: обращение заявителя за выдачей результата предоставления государственной услуги.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150. Результа</w:t>
      </w:r>
      <w:r>
        <w:t>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DF136D">
      <w:pPr>
        <w:pStyle w:val="ConsPlusNormal"/>
        <w:spacing w:before="240"/>
        <w:ind w:firstLine="540"/>
        <w:jc w:val="both"/>
      </w:pPr>
      <w:r>
        <w:t>151. Способ фиксации результата административной процедуры: проставление подписи заявителя в комплекс</w:t>
      </w:r>
      <w:r>
        <w:t xml:space="preserve">ном запросе о получении результата предоставления государственной </w:t>
      </w:r>
      <w:r>
        <w:lastRenderedPageBreak/>
        <w:t>услуги, входящей в комплексный запрос, а также внесение данных о выдаче в АИС МФЦ.</w:t>
      </w:r>
    </w:p>
    <w:p w:rsidR="00000000" w:rsidRDefault="00DF136D">
      <w:pPr>
        <w:pStyle w:val="ConsPlusNormal"/>
        <w:jc w:val="both"/>
      </w:pPr>
    </w:p>
    <w:p w:rsidR="00000000" w:rsidRDefault="00DF136D">
      <w:pPr>
        <w:pStyle w:val="ConsPlusNormal"/>
        <w:jc w:val="both"/>
      </w:pPr>
    </w:p>
    <w:p w:rsidR="00DF136D" w:rsidRDefault="00DF13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136D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6D" w:rsidRDefault="00DF136D">
      <w:pPr>
        <w:spacing w:after="0" w:line="240" w:lineRule="auto"/>
      </w:pPr>
      <w:r>
        <w:separator/>
      </w:r>
    </w:p>
  </w:endnote>
  <w:endnote w:type="continuationSeparator" w:id="0">
    <w:p w:rsidR="00DF136D" w:rsidRDefault="00DF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136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DF136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F136D" w:rsidRDefault="00DF136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F136D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F136D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DF136D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F136D" w:rsidRDefault="00DF136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F136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F136D" w:rsidRDefault="00DF136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F136D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F136D">
            <w:rPr>
              <w:rFonts w:ascii="Tahoma" w:hAnsi="Tahoma" w:cs="Tahoma"/>
              <w:sz w:val="20"/>
              <w:szCs w:val="20"/>
            </w:rPr>
            <w:fldChar w:fldCharType="begin"/>
          </w:r>
          <w:r w:rsidRPr="00DF136D">
            <w:rPr>
              <w:rFonts w:ascii="Tahoma" w:hAnsi="Tahoma" w:cs="Tahoma"/>
              <w:sz w:val="20"/>
              <w:szCs w:val="20"/>
            </w:rPr>
            <w:instrText>\PAGE</w:instrText>
          </w:r>
          <w:r w:rsidR="006B755F" w:rsidRPr="00DF13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27A18" w:rsidRPr="00DF136D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DF136D">
            <w:rPr>
              <w:rFonts w:ascii="Tahoma" w:hAnsi="Tahoma" w:cs="Tahoma"/>
              <w:sz w:val="20"/>
              <w:szCs w:val="20"/>
            </w:rPr>
            <w:fldChar w:fldCharType="end"/>
          </w:r>
          <w:r w:rsidRPr="00DF136D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F136D">
            <w:rPr>
              <w:rFonts w:ascii="Tahoma" w:hAnsi="Tahoma" w:cs="Tahoma"/>
              <w:sz w:val="20"/>
              <w:szCs w:val="20"/>
            </w:rPr>
            <w:fldChar w:fldCharType="begin"/>
          </w:r>
          <w:r w:rsidRPr="00DF136D">
            <w:rPr>
              <w:rFonts w:ascii="Tahoma" w:hAnsi="Tahoma" w:cs="Tahoma"/>
              <w:sz w:val="20"/>
              <w:szCs w:val="20"/>
            </w:rPr>
            <w:instrText>\NUMPAGES</w:instrText>
          </w:r>
          <w:r w:rsidR="006B755F" w:rsidRPr="00DF13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27A18" w:rsidRPr="00DF136D">
            <w:rPr>
              <w:rFonts w:ascii="Tahoma" w:hAnsi="Tahoma" w:cs="Tahoma"/>
              <w:noProof/>
              <w:sz w:val="20"/>
              <w:szCs w:val="20"/>
            </w:rPr>
            <w:t>42</w:t>
          </w:r>
          <w:r w:rsidRPr="00DF136D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F136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6D" w:rsidRDefault="00DF136D">
      <w:pPr>
        <w:spacing w:after="0" w:line="240" w:lineRule="auto"/>
      </w:pPr>
      <w:r>
        <w:separator/>
      </w:r>
    </w:p>
  </w:footnote>
  <w:footnote w:type="continuationSeparator" w:id="0">
    <w:p w:rsidR="00DF136D" w:rsidRDefault="00DF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DF136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F136D" w:rsidRDefault="00DF136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F136D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22.09.2022 N 100-Н</w:t>
          </w:r>
          <w:r w:rsidRPr="00DF136D">
            <w:rPr>
              <w:rFonts w:ascii="Tahoma" w:hAnsi="Tahoma" w:cs="Tahoma"/>
              <w:sz w:val="16"/>
              <w:szCs w:val="16"/>
            </w:rPr>
            <w:br/>
            <w:t>(ре</w:t>
          </w:r>
          <w:r w:rsidRPr="00DF136D">
            <w:rPr>
              <w:rFonts w:ascii="Tahoma" w:hAnsi="Tahoma" w:cs="Tahoma"/>
              <w:sz w:val="16"/>
              <w:szCs w:val="16"/>
            </w:rPr>
            <w:t>д. от 24.01.2023)</w:t>
          </w:r>
          <w:r w:rsidRPr="00DF136D">
            <w:rPr>
              <w:rFonts w:ascii="Tahoma" w:hAnsi="Tahoma" w:cs="Tahoma"/>
              <w:sz w:val="16"/>
              <w:szCs w:val="16"/>
            </w:rPr>
            <w:br/>
            <w:t>"Об утверждении администр...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F136D" w:rsidRDefault="00DF136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F136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F136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F136D">
            <w:rPr>
              <w:rFonts w:ascii="Tahoma" w:hAnsi="Tahoma" w:cs="Tahoma"/>
              <w:sz w:val="18"/>
              <w:szCs w:val="18"/>
            </w:rPr>
            <w:br/>
          </w:r>
          <w:r w:rsidRPr="00DF136D">
            <w:rPr>
              <w:rFonts w:ascii="Tahoma" w:hAnsi="Tahoma" w:cs="Tahoma"/>
              <w:sz w:val="16"/>
              <w:szCs w:val="16"/>
            </w:rPr>
            <w:t>Дата сохранения: 21.03.2023</w:t>
          </w:r>
        </w:p>
      </w:tc>
    </w:tr>
  </w:tbl>
  <w:p w:rsidR="00000000" w:rsidRDefault="00DF136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F136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55F"/>
    <w:rsid w:val="00327A18"/>
    <w:rsid w:val="006B755F"/>
    <w:rsid w:val="00D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A55309-6B9D-43DA-BDB9-2C1F5958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0635&amp;date=21.03.2023&amp;dst=38&amp;field=134" TargetMode="External"/><Relationship Id="rId18" Type="http://schemas.openxmlformats.org/officeDocument/2006/relationships/hyperlink" Target="https://login.consultant.ru/link/?req=doc&amp;base=RLAW220&amp;n=126869&amp;date=21.03.2023&amp;dst=100011&amp;field=134" TargetMode="External"/><Relationship Id="rId26" Type="http://schemas.openxmlformats.org/officeDocument/2006/relationships/hyperlink" Target="https://login.consultant.ru/link/?req=doc&amp;base=LAW&amp;n=430635&amp;date=21.03.2023&amp;dst=359&amp;field=134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0&amp;n=126869&amp;date=21.03.2023&amp;dst=100014&amp;field=134" TargetMode="External"/><Relationship Id="rId34" Type="http://schemas.openxmlformats.org/officeDocument/2006/relationships/hyperlink" Target="https://login.consultant.ru/link/?req=doc&amp;base=LAW&amp;n=430635&amp;date=21.03.202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20&amp;n=126869&amp;date=21.03.2023&amp;dst=100006&amp;field=134" TargetMode="External"/><Relationship Id="rId17" Type="http://schemas.openxmlformats.org/officeDocument/2006/relationships/hyperlink" Target="https://login.consultant.ru/link/?req=doc&amp;base=LAW&amp;n=420811&amp;date=21.03.2023" TargetMode="External"/><Relationship Id="rId25" Type="http://schemas.openxmlformats.org/officeDocument/2006/relationships/hyperlink" Target="https://login.consultant.ru/link/?req=doc&amp;base=LAW&amp;n=430635&amp;date=21.03.2023&amp;dst=290&amp;field=134" TargetMode="External"/><Relationship Id="rId33" Type="http://schemas.openxmlformats.org/officeDocument/2006/relationships/hyperlink" Target="https://login.consultant.ru/link/?req=doc&amp;base=LAW&amp;n=314820&amp;date=21.03.2023&amp;dst=16&amp;field=134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26869&amp;date=21.03.2023&amp;dst=100009&amp;field=134" TargetMode="External"/><Relationship Id="rId20" Type="http://schemas.openxmlformats.org/officeDocument/2006/relationships/hyperlink" Target="https://login.consultant.ru/link/?req=doc&amp;base=RLAW220&amp;n=122345&amp;date=21.03.2023&amp;dst=100252&amp;field=134" TargetMode="External"/><Relationship Id="rId29" Type="http://schemas.openxmlformats.org/officeDocument/2006/relationships/hyperlink" Target="https://login.consultant.ru/link/?req=doc&amp;base=LAW&amp;n=430635&amp;date=21.03.2023&amp;dst=218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14262&amp;date=21.03.2023&amp;dst=100438&amp;field=134" TargetMode="External"/><Relationship Id="rId24" Type="http://schemas.openxmlformats.org/officeDocument/2006/relationships/hyperlink" Target="https://login.consultant.ru/link/?req=doc&amp;base=LAW&amp;n=430635&amp;date=21.03.2023&amp;dst=339&amp;field=134" TargetMode="External"/><Relationship Id="rId32" Type="http://schemas.openxmlformats.org/officeDocument/2006/relationships/hyperlink" Target="https://login.consultant.ru/link/?req=doc&amp;base=RLAW220&amp;n=126869&amp;date=21.03.2023&amp;dst=100017&amp;field=134" TargetMode="External"/><Relationship Id="rId37" Type="http://schemas.openxmlformats.org/officeDocument/2006/relationships/hyperlink" Target="https://login.consultant.ru/link/?req=doc&amp;base=LAW&amp;n=436326&amp;date=21.03.2023&amp;dst=100012&amp;field=13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26869&amp;date=21.03.2023&amp;dst=100008&amp;field=134" TargetMode="External"/><Relationship Id="rId23" Type="http://schemas.openxmlformats.org/officeDocument/2006/relationships/hyperlink" Target="https://login.consultant.ru/link/?req=doc&amp;base=LAW&amp;n=430635&amp;date=21.03.2023&amp;dst=43&amp;field=134" TargetMode="External"/><Relationship Id="rId28" Type="http://schemas.openxmlformats.org/officeDocument/2006/relationships/hyperlink" Target="https://login.consultant.ru/link/?req=doc&amp;base=RLAW220&amp;n=126869&amp;date=21.03.2023&amp;dst=100016&amp;field=134" TargetMode="External"/><Relationship Id="rId36" Type="http://schemas.openxmlformats.org/officeDocument/2006/relationships/hyperlink" Target="https://login.consultant.ru/link/?req=doc&amp;base=LAW&amp;n=422875&amp;date=21.03.2023" TargetMode="External"/><Relationship Id="rId10" Type="http://schemas.openxmlformats.org/officeDocument/2006/relationships/hyperlink" Target="https://login.consultant.ru/link/?req=doc&amp;base=LAW&amp;n=430635&amp;date=21.03.2023&amp;dst=100094&amp;field=134" TargetMode="External"/><Relationship Id="rId19" Type="http://schemas.openxmlformats.org/officeDocument/2006/relationships/hyperlink" Target="https://login.consultant.ru/link/?req=doc&amp;base=RLAW220&amp;n=126869&amp;date=21.03.2023&amp;dst=100012&amp;field=134" TargetMode="External"/><Relationship Id="rId31" Type="http://schemas.openxmlformats.org/officeDocument/2006/relationships/hyperlink" Target="https://login.consultant.ru/link/?req=doc&amp;base=LAW&amp;n=430635&amp;date=21.03.2023&amp;dst=29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6869&amp;date=21.03.2023&amp;dst=100005&amp;field=134" TargetMode="External"/><Relationship Id="rId14" Type="http://schemas.openxmlformats.org/officeDocument/2006/relationships/hyperlink" Target="https://login.consultant.ru/link/?req=doc&amp;base=RLAW220&amp;n=125127&amp;date=21.03.2023&amp;dst=100012&amp;field=134" TargetMode="External"/><Relationship Id="rId22" Type="http://schemas.openxmlformats.org/officeDocument/2006/relationships/hyperlink" Target="https://login.consultant.ru/link/?req=doc&amp;base=RLAW220&amp;n=126869&amp;date=21.03.2023&amp;dst=100015&amp;field=134" TargetMode="External"/><Relationship Id="rId27" Type="http://schemas.openxmlformats.org/officeDocument/2006/relationships/hyperlink" Target="https://login.consultant.ru/link/?req=doc&amp;base=LAW&amp;n=435887&amp;date=21.03.2023" TargetMode="External"/><Relationship Id="rId30" Type="http://schemas.openxmlformats.org/officeDocument/2006/relationships/hyperlink" Target="https://login.consultant.ru/link/?req=doc&amp;base=LAW&amp;n=430635&amp;date=21.03.2023&amp;dst=244&amp;field=134" TargetMode="External"/><Relationship Id="rId35" Type="http://schemas.openxmlformats.org/officeDocument/2006/relationships/hyperlink" Target="https://login.consultant.ru/link/?req=doc&amp;base=LAW&amp;n=314820&amp;date=21.03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16164</Words>
  <Characters>92137</Characters>
  <Application>Microsoft Office Word</Application>
  <DocSecurity>2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22.09.2022 N 100-Н(ред. от 24.01.2023)"Об утверждении административного регламента предоставления государственной услуги по назначению выплаты единовременного пособия членам семей граждан, погибших (у</vt:lpstr>
    </vt:vector>
  </TitlesOfParts>
  <Company>КонсультантПлюс Версия 4022.00.55</Company>
  <LinksUpToDate>false</LinksUpToDate>
  <CharactersWithSpaces>108085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22.09.2022 N 100-Н(ред. от 24.01.2023)"Об утверждении административного регламента предоставления государственной услуги по назначению выплаты единовременного пособия членам семей граждан, погибших (у</dc:title>
  <dc:subject/>
  <dc:creator>Admin_II_71</dc:creator>
  <cp:keywords/>
  <dc:description/>
  <cp:lastModifiedBy>Admin_II_71</cp:lastModifiedBy>
  <cp:revision>2</cp:revision>
  <dcterms:created xsi:type="dcterms:W3CDTF">2023-03-21T13:49:00Z</dcterms:created>
  <dcterms:modified xsi:type="dcterms:W3CDTF">2023-03-21T13:49:00Z</dcterms:modified>
</cp:coreProperties>
</file>